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FA1FF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00C70123">
      <w:pPr>
        <w:widowControl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供应商回复模板</w:t>
      </w:r>
    </w:p>
    <w:p w14:paraId="2178BEDB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0EDCFEB0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关于成都金沙遗址博物馆馆藏青铜器保护修复（一期）服务项目价格调查公告的回复</w:t>
      </w:r>
    </w:p>
    <w:p w14:paraId="03B448F2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3F5BA906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40C4785F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5</w:t>
      </w:r>
      <w:r>
        <w:rPr>
          <w:rFonts w:hint="eastAsia" w:eastAsia="方正仿宋_GBK"/>
          <w:kern w:val="0"/>
          <w:sz w:val="32"/>
          <w:szCs w:val="30"/>
        </w:rPr>
        <w:t>月</w:t>
      </w:r>
      <w:r>
        <w:rPr>
          <w:rFonts w:hint="eastAsia" w:eastAsia="方正仿宋_GBK"/>
          <w:kern w:val="0"/>
          <w:sz w:val="32"/>
          <w:szCs w:val="30"/>
          <w:lang w:val="en-US" w:eastAsia="zh-CN"/>
        </w:rPr>
        <w:t>9</w:t>
      </w:r>
      <w:r>
        <w:rPr>
          <w:rFonts w:hint="eastAsia" w:eastAsia="方正仿宋_GBK"/>
          <w:kern w:val="0"/>
          <w:sz w:val="32"/>
          <w:szCs w:val="30"/>
        </w:rPr>
        <w:t>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成都金沙遗址博物馆关于馆藏青铜器保护修复（一期）服务项目价格调查的公告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bookmarkStart w:id="0" w:name="_GoBack"/>
      <w:bookmarkEnd w:id="0"/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34D6211B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62ED55B3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5C7AED7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7D0C51FD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70F77CA5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2FB73FF9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0834A96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799F8F21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3CA338A6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F55CA35-5614-4C31-ACDF-25C5269DDD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60DD846-864E-4F4D-8C9E-DF4828A8717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77785BF-7550-41F2-9FDF-6DCF42D9E17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CF64C06-C4A1-45D1-948B-B058C8E5A26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2F10CCC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259</Words>
  <Characters>282</Characters>
  <Lines>2</Lines>
  <Paragraphs>1</Paragraphs>
  <TotalTime>11</TotalTime>
  <ScaleCrop>false</ScaleCrop>
  <LinksUpToDate>false</LinksUpToDate>
  <CharactersWithSpaces>289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王文君</cp:lastModifiedBy>
  <cp:lastPrinted>2025-07-18T06:36:00Z</cp:lastPrinted>
  <dcterms:modified xsi:type="dcterms:W3CDTF">2026-05-08T07:03:09Z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eyJoZGlkIjoiYWFmZTMzNDk3MGIwYjEwMTUzZDMwNjUzZmRlMTU1YmYiLCJ1c2VySWQiOiIyNjk2MjY3NDUifQ==</vt:lpwstr>
  </property>
</Properties>
</file>