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F234E">
      <w:pPr>
        <w:pStyle w:val="2"/>
        <w:widowControl/>
        <w:ind w:firstLine="420"/>
        <w:rPr>
          <w:rFonts w:ascii="方正仿宋_GBK" w:hAnsi="宋体" w:eastAsia="方正仿宋_GBK" w:cs="宋体"/>
          <w:sz w:val="32"/>
          <w:szCs w:val="32"/>
        </w:rPr>
      </w:pPr>
      <w:bookmarkStart w:id="0" w:name="_GoBack"/>
      <w:bookmarkEnd w:id="0"/>
      <w:r>
        <w:rPr>
          <w:rFonts w:hint="eastAsia" w:ascii="方正仿宋_GBK" w:hAnsi="宋体" w:eastAsia="方正仿宋_GBK" w:cs="宋体"/>
          <w:sz w:val="32"/>
          <w:szCs w:val="32"/>
        </w:rPr>
        <w:t>附件2</w:t>
      </w:r>
    </w:p>
    <w:p w14:paraId="34CCE1B9">
      <w:pPr>
        <w:widowControl/>
        <w:suppressAutoHyphens w:val="0"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123A97CC">
      <w:pPr>
        <w:widowControl/>
        <w:suppressAutoHyphens w:val="0"/>
        <w:spacing w:line="576" w:lineRule="exact"/>
        <w:jc w:val="center"/>
        <w:rPr>
          <w:rFonts w:ascii="方正小标宋_GBK" w:hAnsi="Times New Roman" w:eastAsia="方正小标宋_GBK"/>
          <w:color w:val="000000"/>
          <w:sz w:val="44"/>
          <w:szCs w:val="44"/>
        </w:rPr>
      </w:pP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（供应商名称）</w:t>
      </w:r>
    </w:p>
    <w:p w14:paraId="599E77E6">
      <w:pPr>
        <w:widowControl/>
        <w:shd w:val="clear" w:color="auto" w:fill="FFFFFF"/>
        <w:spacing w:line="600" w:lineRule="exact"/>
        <w:jc w:val="center"/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成都金沙遗址博物馆</w:t>
      </w:r>
    </w:p>
    <w:p w14:paraId="4C3E0736">
      <w:pPr>
        <w:widowControl/>
        <w:suppressAutoHyphens w:val="0"/>
        <w:spacing w:line="576" w:lineRule="exact"/>
        <w:jc w:val="center"/>
        <w:rPr>
          <w:rFonts w:ascii="方正小标宋_GBK" w:hAnsi="Times New Roman" w:eastAsia="方正小标宋_GBK"/>
          <w:color w:val="000000"/>
          <w:sz w:val="44"/>
          <w:szCs w:val="44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2027年金沙节庆主题社教活动（暂定名）项目</w:t>
      </w: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价格调查公告的回复</w:t>
      </w:r>
    </w:p>
    <w:p w14:paraId="429CBCA5">
      <w:pPr>
        <w:widowControl/>
        <w:suppressAutoHyphens w:val="0"/>
        <w:spacing w:line="576" w:lineRule="exact"/>
        <w:jc w:val="center"/>
        <w:rPr>
          <w:rFonts w:ascii="Times New Roman" w:hAnsi="Times New Roman" w:eastAsia="方正仿宋_GBK"/>
          <w:kern w:val="0"/>
          <w:sz w:val="32"/>
          <w:szCs w:val="30"/>
        </w:rPr>
      </w:pPr>
    </w:p>
    <w:p w14:paraId="49D1F457">
      <w:pPr>
        <w:widowControl/>
        <w:suppressAutoHyphens w:val="0"/>
        <w:spacing w:line="576" w:lineRule="exact"/>
        <w:jc w:val="left"/>
        <w:rPr>
          <w:rFonts w:ascii="Times New Roman" w:hAnsi="Times New Roman" w:eastAsia="方正仿宋_GBK"/>
          <w:kern w:val="0"/>
          <w:sz w:val="32"/>
          <w:szCs w:val="30"/>
        </w:rPr>
      </w:pPr>
      <w:r>
        <w:rPr>
          <w:rFonts w:hint="eastAsia" w:ascii="Times New Roman" w:hAnsi="Times New Roman" w:eastAsia="方正仿宋_GBK"/>
          <w:color w:val="000000"/>
          <w:sz w:val="32"/>
          <w:szCs w:val="30"/>
        </w:rPr>
        <w:t>（单位名称）</w:t>
      </w:r>
      <w:r>
        <w:rPr>
          <w:rFonts w:ascii="Times New Roman" w:hAnsi="Times New Roman" w:eastAsia="方正仿宋_GBK"/>
          <w:kern w:val="0"/>
          <w:sz w:val="32"/>
          <w:szCs w:val="30"/>
        </w:rPr>
        <w:t>：</w:t>
      </w:r>
    </w:p>
    <w:p w14:paraId="0B754DD6">
      <w:pPr>
        <w:suppressAutoHyphens w:val="0"/>
        <w:spacing w:line="576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0"/>
        </w:rPr>
      </w:pPr>
      <w:r>
        <w:rPr>
          <w:rFonts w:ascii="Times New Roman" w:hAnsi="Times New Roman" w:eastAsia="方正仿宋_GBK"/>
          <w:kern w:val="0"/>
          <w:sz w:val="32"/>
          <w:szCs w:val="30"/>
        </w:rPr>
        <w:t>贵单位于</w:t>
      </w:r>
      <w:r>
        <w:rPr>
          <w:rFonts w:hint="eastAsia" w:ascii="Times New Roman" w:hAnsi="Times New Roman" w:eastAsia="方正仿宋_GBK"/>
          <w:kern w:val="0"/>
          <w:sz w:val="32"/>
          <w:szCs w:val="30"/>
        </w:rPr>
        <w:t>2026年X月XX日发布</w:t>
      </w:r>
      <w:r>
        <w:rPr>
          <w:rFonts w:ascii="Times New Roman" w:hAnsi="Times New Roman" w:eastAsia="方正仿宋_GBK"/>
          <w:kern w:val="0"/>
          <w:sz w:val="32"/>
          <w:szCs w:val="30"/>
        </w:rPr>
        <w:t>的《</w:t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>（单位名称）</w:t>
      </w:r>
      <w:r>
        <w:rPr>
          <w:rFonts w:hint="eastAsia" w:ascii="Times New Roman" w:hAnsi="Times New Roman" w:eastAsia="方正仿宋_GBK"/>
          <w:kern w:val="0"/>
          <w:sz w:val="32"/>
          <w:szCs w:val="30"/>
        </w:rPr>
        <w:t>关于XXX项目价格调查的公告</w:t>
      </w:r>
      <w:r>
        <w:rPr>
          <w:rFonts w:ascii="Times New Roman" w:hAnsi="Times New Roman"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>X</w:t>
      </w:r>
      <w:r>
        <w:rPr>
          <w:rFonts w:ascii="Times New Roman" w:hAnsi="Times New Roman"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>X</w:t>
      </w:r>
      <w:r>
        <w:rPr>
          <w:rFonts w:ascii="Times New Roman" w:hAnsi="Times New Roman" w:eastAsia="方正仿宋_GBK"/>
          <w:color w:val="000000"/>
          <w:sz w:val="32"/>
          <w:szCs w:val="30"/>
        </w:rPr>
        <w:t>万元（大写：XX</w:t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>X</w:t>
      </w:r>
      <w:r>
        <w:rPr>
          <w:rFonts w:ascii="Times New Roman" w:hAnsi="Times New Roman"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293E6535">
      <w:pPr>
        <w:suppressAutoHyphens w:val="0"/>
        <w:spacing w:line="576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0"/>
        </w:rPr>
      </w:pPr>
      <w:r>
        <w:rPr>
          <w:rFonts w:ascii="Times New Roman" w:hAnsi="Times New Roman"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46E233E3">
      <w:pPr>
        <w:suppressAutoHyphens w:val="0"/>
        <w:spacing w:line="576" w:lineRule="exact"/>
        <w:ind w:firstLine="640" w:firstLineChars="200"/>
        <w:rPr>
          <w:rFonts w:ascii="Times New Roman" w:hAnsi="Times New Roman" w:eastAsia="方正仿宋_GBK"/>
          <w:bCs/>
          <w:sz w:val="32"/>
          <w:szCs w:val="30"/>
        </w:rPr>
      </w:pPr>
      <w:r>
        <w:rPr>
          <w:rFonts w:ascii="Times New Roman" w:hAnsi="Times New Roman" w:eastAsia="方正仿宋_GBK"/>
          <w:bCs/>
          <w:sz w:val="32"/>
          <w:szCs w:val="30"/>
        </w:rPr>
        <w:t>报价联系人：XX</w:t>
      </w:r>
      <w:r>
        <w:rPr>
          <w:rFonts w:hint="eastAsia" w:ascii="Times New Roman" w:hAnsi="Times New Roman" w:eastAsia="方正仿宋_GBK"/>
          <w:bCs/>
          <w:sz w:val="32"/>
          <w:szCs w:val="30"/>
        </w:rPr>
        <w:t>X</w:t>
      </w:r>
      <w:r>
        <w:rPr>
          <w:rFonts w:ascii="Times New Roman" w:hAnsi="Times New Roman" w:eastAsia="方正仿宋_GBK"/>
          <w:bCs/>
          <w:sz w:val="32"/>
          <w:szCs w:val="30"/>
        </w:rPr>
        <w:t>，联系电话：XX</w:t>
      </w:r>
      <w:r>
        <w:rPr>
          <w:rFonts w:hint="eastAsia" w:ascii="Times New Roman" w:hAnsi="Times New Roman" w:eastAsia="方正仿宋_GBK"/>
          <w:bCs/>
          <w:sz w:val="32"/>
          <w:szCs w:val="30"/>
        </w:rPr>
        <w:t>X</w:t>
      </w:r>
      <w:r>
        <w:rPr>
          <w:rFonts w:ascii="Times New Roman" w:hAnsi="Times New Roman" w:eastAsia="方正仿宋_GBK"/>
          <w:bCs/>
          <w:sz w:val="32"/>
          <w:szCs w:val="30"/>
        </w:rPr>
        <w:t>。</w:t>
      </w:r>
    </w:p>
    <w:p w14:paraId="0F06BF7C">
      <w:pPr>
        <w:suppressAutoHyphens w:val="0"/>
        <w:spacing w:line="576" w:lineRule="exact"/>
        <w:ind w:firstLine="640" w:firstLineChars="200"/>
        <w:rPr>
          <w:rFonts w:ascii="Times New Roman" w:hAnsi="Times New Roman" w:eastAsia="方正仿宋_GBK"/>
          <w:color w:val="000000"/>
          <w:sz w:val="32"/>
          <w:szCs w:val="30"/>
        </w:rPr>
      </w:pPr>
    </w:p>
    <w:p w14:paraId="3357A9AE">
      <w:pPr>
        <w:suppressAutoHyphens w:val="0"/>
        <w:spacing w:line="576" w:lineRule="exact"/>
        <w:ind w:firstLine="640" w:firstLineChars="200"/>
        <w:rPr>
          <w:rFonts w:hint="eastAsia" w:ascii="Times New Roman" w:hAnsi="Times New Roman" w:eastAsia="方正仿宋_GBK"/>
          <w:color w:val="000000"/>
          <w:sz w:val="32"/>
          <w:szCs w:val="30"/>
        </w:rPr>
      </w:pPr>
      <w:r>
        <w:rPr>
          <w:rFonts w:ascii="Times New Roman" w:hAnsi="Times New Roman" w:eastAsia="方正仿宋_GBK"/>
          <w:color w:val="000000"/>
          <w:sz w:val="32"/>
          <w:szCs w:val="30"/>
        </w:rPr>
        <w:t>附件：报价明细表</w:t>
      </w:r>
    </w:p>
    <w:p w14:paraId="04E798B4">
      <w:pPr>
        <w:suppressAutoHyphens w:val="0"/>
        <w:spacing w:line="576" w:lineRule="exact"/>
        <w:jc w:val="right"/>
        <w:rPr>
          <w:rFonts w:ascii="Times New Roman" w:hAnsi="Times New Roman" w:eastAsia="方正仿宋_GBK"/>
          <w:color w:val="000000"/>
          <w:sz w:val="32"/>
          <w:szCs w:val="30"/>
        </w:rPr>
      </w:pPr>
      <w:r>
        <w:rPr>
          <w:rFonts w:hint="eastAsia" w:ascii="Times New Roman" w:hAnsi="Times New Roman" w:eastAsia="方正仿宋_GBK"/>
          <w:color w:val="000000"/>
          <w:sz w:val="32"/>
          <w:szCs w:val="30"/>
        </w:rPr>
        <w:t>（单位名称）</w:t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ab/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ab/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ab/>
      </w:r>
      <w:r>
        <w:rPr>
          <w:rFonts w:hint="eastAsia" w:ascii="Times New Roman" w:hAnsi="Times New Roman" w:eastAsia="方正仿宋_GBK"/>
          <w:color w:val="000000"/>
          <w:sz w:val="32"/>
          <w:szCs w:val="30"/>
        </w:rPr>
        <w:tab/>
      </w:r>
    </w:p>
    <w:p w14:paraId="7727A2FD">
      <w:pPr>
        <w:suppressAutoHyphens w:val="0"/>
        <w:spacing w:line="576" w:lineRule="exact"/>
        <w:jc w:val="right"/>
        <w:rPr>
          <w:rFonts w:ascii="Times New Roman" w:hAnsi="Times New Roman" w:eastAsia="方正仿宋_GBK"/>
          <w:sz w:val="32"/>
          <w:szCs w:val="30"/>
        </w:rPr>
      </w:pPr>
      <w:r>
        <w:rPr>
          <w:rFonts w:hint="eastAsia" w:ascii="Times New Roman" w:hAnsi="Times New Roman" w:eastAsia="方正仿宋_GBK"/>
          <w:sz w:val="32"/>
          <w:szCs w:val="30"/>
        </w:rPr>
        <w:t>2026</w:t>
      </w:r>
      <w:r>
        <w:rPr>
          <w:rFonts w:ascii="Times New Roman" w:hAnsi="Times New Roman" w:eastAsia="方正仿宋_GBK"/>
          <w:sz w:val="32"/>
          <w:szCs w:val="30"/>
        </w:rPr>
        <w:t>年XX月XX日</w:t>
      </w:r>
      <w:r>
        <w:rPr>
          <w:rFonts w:hint="eastAsia" w:ascii="Times New Roman" w:hAnsi="Times New Roman" w:eastAsia="方正仿宋_GBK"/>
          <w:sz w:val="32"/>
          <w:szCs w:val="30"/>
        </w:rPr>
        <w:tab/>
      </w:r>
      <w:r>
        <w:rPr>
          <w:rFonts w:hint="eastAsia" w:ascii="Times New Roman" w:hAnsi="Times New Roman" w:eastAsia="方正仿宋_GBK"/>
          <w:sz w:val="32"/>
          <w:szCs w:val="30"/>
        </w:rPr>
        <w:tab/>
      </w:r>
      <w:r>
        <w:rPr>
          <w:rFonts w:hint="eastAsia" w:ascii="Times New Roman" w:hAnsi="Times New Roman" w:eastAsia="方正仿宋_GBK"/>
          <w:sz w:val="32"/>
          <w:szCs w:val="30"/>
        </w:rPr>
        <w:tab/>
      </w:r>
    </w:p>
    <w:p w14:paraId="123F0B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MicrosoftYaHei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73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2026-07-21T06:14:18Z</dcterms:created>
  <dc:creator>Administrator</dc:creator>
  <cp:lastModifiedBy>吴彬</cp:lastModifiedBy>
  <dcterms:modified xsi:type="dcterms:W3CDTF">2026-07-21T06:14:48Z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20A22FE49D984E9FB8A0333072B70FD5_12</vt:lpwstr>
  </property>
</Properties>
</file>