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9E3E">
      <w:pPr>
        <w:spacing w:line="576" w:lineRule="exact"/>
        <w:jc w:val="left"/>
        <w:rPr>
          <w:rFonts w:hint="eastAsia"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19FB0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7535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00E5936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OLE_LINK1"/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关于成都金沙遗址博物馆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val="en-US" w:eastAsia="zh-CN"/>
              </w:rPr>
              <w:t>2027年开馆主题月系列活动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服务项目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  <w:bookmarkEnd w:id="0"/>
          </w:p>
          <w:p w14:paraId="25B240EC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3816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6E79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FF33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8B35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090AA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B6F8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FA16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活动策划与现场执行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505B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036F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B664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C689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活动现场搭建与布置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9A03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618D5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E4F8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A6AF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活动物料设计与制作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D9E7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7998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74B3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1BC2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演出及演员组织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EF68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66C1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03D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074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7FDD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097E3750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02927"/>
    <w:rsid w:val="29AD40E6"/>
    <w:rsid w:val="2D7B0776"/>
    <w:rsid w:val="305E6D3B"/>
    <w:rsid w:val="33D02927"/>
    <w:rsid w:val="37F505D8"/>
    <w:rsid w:val="3AA12C57"/>
    <w:rsid w:val="40A44693"/>
    <w:rsid w:val="49D35FAB"/>
    <w:rsid w:val="4AB53D21"/>
    <w:rsid w:val="5B0F1C3E"/>
    <w:rsid w:val="716D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115</Characters>
  <Lines>0</Lines>
  <Paragraphs>0</Paragraphs>
  <TotalTime>1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知儿弯弯照九州</cp:lastModifiedBy>
  <cp:lastPrinted>2026-07-08T08:47:00Z</cp:lastPrinted>
  <dcterms:modified xsi:type="dcterms:W3CDTF">2026-07-16T10:16:32Z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0390411ED0C4472899192149F6DFE9AD_13</vt:lpwstr>
  </property>
  <property fmtid="{D5CDD505-2E9C-101B-9397-08002B2CF9AE}" pid="4" name="KSOTemplateDocerSaveRecord">
    <vt:lpwstr>eyJoZGlkIjoiMjgzYWQ1OTA4ZDE1OWE5NTk5NmMxMzg0OWZkNDNjOWMiLCJ1c2VySWQiOiIzOTY2NTI2NDcifQ==</vt:lpwstr>
  </property>
</Properties>
</file>