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F955BD" w14:textId="124E99A1" w:rsidR="00BB16CA" w:rsidRDefault="00A00465">
      <w:pPr>
        <w:spacing w:line="576" w:lineRule="exact"/>
        <w:jc w:val="left"/>
        <w:rPr>
          <w:rFonts w:eastAsia="黑体"/>
          <w:kern w:val="0"/>
          <w:sz w:val="32"/>
          <w:szCs w:val="30"/>
        </w:rPr>
      </w:pPr>
      <w:r>
        <w:rPr>
          <w:rFonts w:ascii="黑体" w:eastAsia="黑体" w:hAnsi="黑体" w:hint="eastAsia"/>
          <w:color w:val="000000"/>
          <w:sz w:val="32"/>
          <w:szCs w:val="30"/>
        </w:rPr>
        <w:t>附件</w:t>
      </w:r>
      <w:r w:rsidR="0076494B">
        <w:rPr>
          <w:rFonts w:ascii="黑体" w:eastAsia="黑体" w:hAnsi="黑体"/>
          <w:color w:val="000000"/>
          <w:sz w:val="32"/>
          <w:szCs w:val="30"/>
        </w:rPr>
        <w:t>2</w:t>
      </w:r>
    </w:p>
    <w:tbl>
      <w:tblPr>
        <w:tblW w:w="10635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860"/>
        <w:gridCol w:w="132"/>
        <w:gridCol w:w="1135"/>
        <w:gridCol w:w="4819"/>
        <w:gridCol w:w="993"/>
        <w:gridCol w:w="992"/>
        <w:gridCol w:w="850"/>
        <w:gridCol w:w="783"/>
        <w:gridCol w:w="71"/>
      </w:tblGrid>
      <w:tr w:rsidR="00BB16CA" w14:paraId="53E8D018" w14:textId="77777777" w:rsidTr="0076494B">
        <w:trPr>
          <w:gridBefore w:val="1"/>
          <w:wBefore w:w="860" w:type="dxa"/>
          <w:trHeight w:val="1660"/>
        </w:trPr>
        <w:tc>
          <w:tcPr>
            <w:tcW w:w="977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0CC08D" w14:textId="77777777" w:rsidR="00BB16CA" w:rsidRDefault="00A00465">
            <w:pPr>
              <w:spacing w:line="600" w:lineRule="exact"/>
              <w:jc w:val="center"/>
              <w:rPr>
                <w:rFonts w:ascii="方正小标宋_GBK" w:eastAsia="方正小标宋_GBK" w:hAnsi="仿宋" w:cs="仿宋"/>
                <w:color w:val="000000"/>
                <w:sz w:val="44"/>
                <w:szCs w:val="44"/>
              </w:rPr>
            </w:pPr>
            <w:r>
              <w:rPr>
                <w:rFonts w:ascii="方正小标宋_GBK" w:eastAsia="方正小标宋_GBK" w:hAnsi="仿宋" w:cs="仿宋" w:hint="eastAsia"/>
                <w:color w:val="000000"/>
                <w:sz w:val="44"/>
                <w:szCs w:val="44"/>
              </w:rPr>
              <w:t>（供应商名称）</w:t>
            </w:r>
          </w:p>
          <w:p w14:paraId="4979B70E" w14:textId="77777777" w:rsidR="0076494B" w:rsidRDefault="00A00465" w:rsidP="0076494B">
            <w:pPr>
              <w:widowControl/>
              <w:shd w:val="clear" w:color="auto" w:fill="FFFFFF"/>
              <w:spacing w:line="600" w:lineRule="exact"/>
              <w:jc w:val="center"/>
              <w:rPr>
                <w:rFonts w:eastAsia="方正小标宋_GBK" w:cs="MicrosoftYaHei"/>
                <w:bCs/>
                <w:color w:val="000000"/>
                <w:kern w:val="0"/>
                <w:sz w:val="44"/>
                <w:szCs w:val="44"/>
                <w:shd w:val="clear" w:color="auto" w:fill="FFFFFF"/>
                <w:lang w:bidi="ar"/>
              </w:rPr>
            </w:pPr>
            <w:r>
              <w:rPr>
                <w:rFonts w:ascii="方正小标宋_GBK" w:eastAsia="方正小标宋_GBK" w:hAnsi="仿宋" w:cs="仿宋" w:hint="eastAsia"/>
                <w:color w:val="000000"/>
                <w:sz w:val="44"/>
                <w:szCs w:val="44"/>
              </w:rPr>
              <w:t>关于</w:t>
            </w:r>
            <w:r w:rsidR="0076494B">
              <w:rPr>
                <w:rFonts w:eastAsia="方正小标宋_GBK" w:cs="MicrosoftYaHei" w:hint="eastAsia"/>
                <w:bCs/>
                <w:color w:val="000000"/>
                <w:kern w:val="0"/>
                <w:sz w:val="44"/>
                <w:szCs w:val="44"/>
                <w:shd w:val="clear" w:color="auto" w:fill="FFFFFF"/>
                <w:lang w:bidi="ar"/>
              </w:rPr>
              <w:t>成都金沙遗址博物馆“艺术金沙”系列临展</w:t>
            </w:r>
          </w:p>
          <w:p w14:paraId="399E9884" w14:textId="435C5D72" w:rsidR="00BB16CA" w:rsidRPr="0076494B" w:rsidRDefault="0076494B" w:rsidP="0076494B">
            <w:pPr>
              <w:widowControl/>
              <w:shd w:val="clear" w:color="auto" w:fill="FFFFFF"/>
              <w:spacing w:line="600" w:lineRule="exact"/>
              <w:jc w:val="center"/>
              <w:rPr>
                <w:rFonts w:eastAsia="方正小标宋_GBK" w:cs="MicrosoftYaHei"/>
                <w:bCs/>
                <w:color w:val="000000"/>
                <w:kern w:val="0"/>
                <w:sz w:val="44"/>
                <w:szCs w:val="44"/>
                <w:shd w:val="clear" w:color="auto" w:fill="FFFFFF"/>
                <w:lang w:bidi="ar"/>
              </w:rPr>
            </w:pPr>
            <w:r>
              <w:rPr>
                <w:rFonts w:ascii="微软雅黑" w:eastAsia="微软雅黑" w:hAnsi="微软雅黑" w:cs="微软雅黑" w:hint="eastAsia"/>
                <w:bCs/>
                <w:color w:val="000000"/>
                <w:kern w:val="0"/>
                <w:sz w:val="44"/>
                <w:szCs w:val="44"/>
                <w:shd w:val="clear" w:color="auto" w:fill="FFFFFF"/>
                <w:lang w:bidi="ar"/>
              </w:rPr>
              <w:t>设计制作</w:t>
            </w:r>
            <w:r w:rsidR="00A00465">
              <w:rPr>
                <w:rFonts w:ascii="方正小标宋_GBK" w:eastAsia="方正小标宋_GBK" w:hAnsi="方正小标宋_GBK" w:cs="方正小标宋_GBK" w:hint="eastAsia"/>
                <w:color w:val="000000"/>
                <w:sz w:val="44"/>
                <w:szCs w:val="44"/>
              </w:rPr>
              <w:t>项目</w:t>
            </w:r>
            <w:r w:rsidR="00A00465">
              <w:rPr>
                <w:rFonts w:ascii="方正小标宋_GBK" w:eastAsia="方正小标宋_GBK" w:hAnsi="仿宋" w:cs="仿宋" w:hint="eastAsia"/>
                <w:color w:val="000000"/>
                <w:sz w:val="44"/>
                <w:szCs w:val="44"/>
              </w:rPr>
              <w:t>的报价明细表</w:t>
            </w:r>
          </w:p>
          <w:p w14:paraId="3E67A2B4" w14:textId="77777777" w:rsidR="00BB16CA" w:rsidRDefault="00BB16CA">
            <w:pPr>
              <w:spacing w:line="600" w:lineRule="exact"/>
              <w:jc w:val="center"/>
              <w:rPr>
                <w:rFonts w:ascii="方正小标宋_GBK" w:eastAsia="方正小标宋_GBK" w:hAnsi="仿宋" w:cs="仿宋"/>
                <w:color w:val="000000"/>
                <w:sz w:val="44"/>
                <w:szCs w:val="44"/>
              </w:rPr>
            </w:pPr>
            <w:bookmarkStart w:id="0" w:name="_GoBack"/>
            <w:bookmarkEnd w:id="0"/>
          </w:p>
        </w:tc>
      </w:tr>
      <w:tr w:rsidR="0076494B" w:rsidRPr="0076494B" w14:paraId="07A3BCC2" w14:textId="77777777" w:rsidTr="0076494B">
        <w:trPr>
          <w:gridAfter w:val="1"/>
          <w:wAfter w:w="71" w:type="dxa"/>
          <w:trHeight w:val="564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253AD" w14:textId="77777777" w:rsidR="0076494B" w:rsidRPr="0076494B" w:rsidRDefault="0076494B" w:rsidP="0076494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76494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10BE3" w14:textId="77777777" w:rsidR="0076494B" w:rsidRPr="0076494B" w:rsidRDefault="0076494B" w:rsidP="0076494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6494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1B67E" w14:textId="77777777" w:rsidR="0076494B" w:rsidRPr="0076494B" w:rsidRDefault="0076494B" w:rsidP="0076494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6494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项目特征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2CDFF" w14:textId="3AB43519" w:rsidR="0076494B" w:rsidRPr="0076494B" w:rsidRDefault="0076494B" w:rsidP="0076494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6494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计量单位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5A1C1" w14:textId="3B0FD342" w:rsidR="0076494B" w:rsidRPr="0076494B" w:rsidRDefault="0076494B" w:rsidP="0076494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6494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工程量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B3516" w14:textId="77777777" w:rsidR="0076494B" w:rsidRPr="0076494B" w:rsidRDefault="0076494B" w:rsidP="0076494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6494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单价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0943E" w14:textId="77777777" w:rsidR="0076494B" w:rsidRPr="0076494B" w:rsidRDefault="0076494B" w:rsidP="0076494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6494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综合价</w:t>
            </w:r>
          </w:p>
        </w:tc>
      </w:tr>
      <w:tr w:rsidR="0076494B" w:rsidRPr="0076494B" w14:paraId="339D40C8" w14:textId="77777777" w:rsidTr="0076494B">
        <w:trPr>
          <w:gridAfter w:val="1"/>
          <w:wAfter w:w="71" w:type="dxa"/>
          <w:trHeight w:val="2120"/>
        </w:trPr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D14BA" w14:textId="77777777" w:rsidR="0076494B" w:rsidRPr="0076494B" w:rsidRDefault="0076494B" w:rsidP="0076494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6494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0EA87" w14:textId="77777777" w:rsidR="0076494B" w:rsidRPr="0076494B" w:rsidRDefault="0076494B" w:rsidP="0076494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6494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主题墙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21767" w14:textId="77777777" w:rsidR="0076494B" w:rsidRPr="0076494B" w:rsidRDefault="0076494B" w:rsidP="0076494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6494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1.龙骨材料种类、规格、中距：75系轻钢龙骨，间距综合考虑</w:t>
            </w:r>
            <w:r w:rsidRPr="0076494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br/>
              <w:t>2.基层材料种类、规格：不低于12mm厚阻燃板基层</w:t>
            </w:r>
            <w:r w:rsidRPr="0076494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br/>
              <w:t>3.面层材料品种、规格、颜色：按设计需求，适用</w:t>
            </w:r>
            <w:r w:rsidRPr="0076494B">
              <w:rPr>
                <w:rFonts w:ascii="宋体" w:hAnsi="宋体" w:cs="宋体" w:hint="eastAsia"/>
                <w:kern w:val="0"/>
                <w:sz w:val="18"/>
                <w:szCs w:val="18"/>
              </w:rPr>
              <w:t>于室内外</w:t>
            </w:r>
            <w:r w:rsidRPr="0076494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多类型展示</w:t>
            </w:r>
            <w:r w:rsidRPr="0076494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br/>
              <w:t>4.造型处理</w:t>
            </w:r>
            <w:r w:rsidRPr="0076494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br/>
              <w:t>5.基膜、墙纸粘贴专用胶、宣绒墙纸、技术人员粘贴</w:t>
            </w:r>
            <w:r w:rsidRPr="0076494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br/>
              <w:t xml:space="preserve">6.墙面局部造型处理                             </w:t>
            </w:r>
            <w:r w:rsidRPr="0076494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br/>
              <w:t xml:space="preserve">7.标题采用立本字，局部画面雕刻板造型                </w:t>
            </w:r>
            <w:r w:rsidRPr="0076494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br/>
              <w:t>8.满足其它设计要求及施工验收规范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8CCDF" w14:textId="77777777" w:rsidR="0076494B" w:rsidRPr="0076494B" w:rsidRDefault="0076494B" w:rsidP="0076494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6494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843A1" w14:textId="77777777" w:rsidR="0076494B" w:rsidRPr="0076494B" w:rsidRDefault="0076494B" w:rsidP="0076494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6494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74F4F" w14:textId="5FC36C21" w:rsidR="0076494B" w:rsidRPr="0076494B" w:rsidRDefault="0076494B" w:rsidP="0076494B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3A38AD" w14:textId="1B888783" w:rsidR="0076494B" w:rsidRPr="0076494B" w:rsidRDefault="0076494B" w:rsidP="0076494B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</w:p>
        </w:tc>
      </w:tr>
      <w:tr w:rsidR="0076494B" w:rsidRPr="0076494B" w14:paraId="4271C2DC" w14:textId="77777777" w:rsidTr="0076494B">
        <w:trPr>
          <w:gridAfter w:val="1"/>
          <w:wAfter w:w="71" w:type="dxa"/>
          <w:trHeight w:val="346"/>
        </w:trPr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AFCEB" w14:textId="77777777" w:rsidR="0076494B" w:rsidRPr="0076494B" w:rsidRDefault="0076494B" w:rsidP="0076494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6494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5890E" w14:textId="77777777" w:rsidR="0076494B" w:rsidRPr="0076494B" w:rsidRDefault="0076494B" w:rsidP="0076494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6494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艺术展板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7B514" w14:textId="77777777" w:rsidR="0076494B" w:rsidRPr="0076494B" w:rsidRDefault="0076494B" w:rsidP="0076494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6494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1，素材的采集、梳理、筛选、图像的曲化，修正，电子分析修描、不低于12mm厚PVC板超清UV喷印（每单个展板计算，不足一平米按一平米计，展板适用于室内、室外多类型展示 ）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A95AE" w14:textId="77777777" w:rsidR="0076494B" w:rsidRPr="0076494B" w:rsidRDefault="0076494B" w:rsidP="0076494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6494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D371C" w14:textId="77777777" w:rsidR="0076494B" w:rsidRPr="0076494B" w:rsidRDefault="0076494B" w:rsidP="0076494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6494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81399" w14:textId="201F1F9F" w:rsidR="0076494B" w:rsidRPr="0076494B" w:rsidRDefault="0076494B" w:rsidP="0076494B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54BA08" w14:textId="67180906" w:rsidR="0076494B" w:rsidRPr="0076494B" w:rsidRDefault="0076494B" w:rsidP="0076494B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</w:p>
        </w:tc>
      </w:tr>
      <w:tr w:rsidR="0076494B" w:rsidRPr="0076494B" w14:paraId="10D01A06" w14:textId="77777777" w:rsidTr="0076494B">
        <w:trPr>
          <w:gridAfter w:val="1"/>
          <w:wAfter w:w="71" w:type="dxa"/>
          <w:trHeight w:val="1577"/>
        </w:trPr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D58CD" w14:textId="77777777" w:rsidR="0076494B" w:rsidRPr="0076494B" w:rsidRDefault="0076494B" w:rsidP="0076494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6494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47303" w14:textId="77777777" w:rsidR="0076494B" w:rsidRPr="0076494B" w:rsidRDefault="0076494B" w:rsidP="0076494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6494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定制烤漆钢架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CF8F4" w14:textId="77777777" w:rsidR="0076494B" w:rsidRPr="0076494B" w:rsidRDefault="0076494B" w:rsidP="0076494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6494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1.不低于50mm*50mm不锈钢钢矩管焊接成型、打磨,加固</w:t>
            </w:r>
            <w:r w:rsidRPr="0076494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br/>
              <w:t>2.整体烤漆，颜色业主、设计选样，适合室外室内展示；</w:t>
            </w:r>
            <w:r w:rsidRPr="0076494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br/>
              <w:t xml:space="preserve">3.根据钢架大小及安装位置综合考虑配重支撑         </w:t>
            </w:r>
            <w:r w:rsidRPr="0076494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br/>
              <w:t>4.打样确认后方可制作</w:t>
            </w:r>
            <w:r w:rsidRPr="0076494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br/>
              <w:t>5.钢架进行防锈处理，满足室外放置要求</w:t>
            </w:r>
            <w:r w:rsidRPr="0076494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br/>
              <w:t>6.防锈方法应符合环保要求</w:t>
            </w:r>
            <w:r w:rsidRPr="0076494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br/>
              <w:t>7.不足一平米按一平米计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791B1" w14:textId="77777777" w:rsidR="0076494B" w:rsidRPr="0076494B" w:rsidRDefault="0076494B" w:rsidP="0076494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6494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D001B" w14:textId="77777777" w:rsidR="0076494B" w:rsidRPr="0076494B" w:rsidRDefault="0076494B" w:rsidP="0076494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6494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9C641" w14:textId="384405FC" w:rsidR="0076494B" w:rsidRPr="0076494B" w:rsidRDefault="0076494B" w:rsidP="0076494B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57792B" w14:textId="650CD493" w:rsidR="0076494B" w:rsidRPr="0076494B" w:rsidRDefault="0076494B" w:rsidP="0076494B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</w:p>
        </w:tc>
      </w:tr>
      <w:tr w:rsidR="0076494B" w:rsidRPr="0076494B" w14:paraId="1844605A" w14:textId="77777777" w:rsidTr="0076494B">
        <w:trPr>
          <w:gridAfter w:val="1"/>
          <w:wAfter w:w="71" w:type="dxa"/>
          <w:trHeight w:val="1995"/>
        </w:trPr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322E3" w14:textId="77777777" w:rsidR="0076494B" w:rsidRPr="0076494B" w:rsidRDefault="0076494B" w:rsidP="0076494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6494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E159D" w14:textId="77777777" w:rsidR="0076494B" w:rsidRPr="0076494B" w:rsidRDefault="0076494B" w:rsidP="0076494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6494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氛围营造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FF5E2" w14:textId="77777777" w:rsidR="0076494B" w:rsidRPr="0076494B" w:rsidRDefault="0076494B" w:rsidP="0076494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6494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1、根据展览整体设计方案与主题调性，完成沉浸式主题氛围场景定制搭建，场景有效展示面积≥7㎡</w:t>
            </w:r>
            <w:r w:rsidRPr="0076494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br/>
              <w:t>2、综合运用石材、金属、木质等多元材质打造场景主体造型与肌理质感，局部搭配绿植、花卉等装饰小品丰富空间细节层次。</w:t>
            </w:r>
            <w:r w:rsidRPr="0076494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br/>
              <w:t>3、整体效果贴合展览叙事节奏与整体视觉风格，打造协调统一的沉浸式观展氛围；</w:t>
            </w:r>
            <w:r w:rsidRPr="0076494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br/>
              <w:t>4、所有材料与施工均符合国家相关安全、防火、环保规范及设计要求，结构稳固，成品效果达标。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8D4BD" w14:textId="77777777" w:rsidR="0076494B" w:rsidRPr="0076494B" w:rsidRDefault="0076494B" w:rsidP="0076494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6494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6373F" w14:textId="77777777" w:rsidR="0076494B" w:rsidRPr="0076494B" w:rsidRDefault="0076494B" w:rsidP="0076494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6494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22488" w14:textId="20D712C7" w:rsidR="0076494B" w:rsidRPr="0076494B" w:rsidRDefault="0076494B" w:rsidP="0076494B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05B89" w14:textId="24A674AF" w:rsidR="0076494B" w:rsidRPr="0076494B" w:rsidRDefault="0076494B" w:rsidP="0076494B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</w:p>
        </w:tc>
      </w:tr>
      <w:tr w:rsidR="0076494B" w:rsidRPr="0076494B" w14:paraId="44FBB87A" w14:textId="77777777" w:rsidTr="0076494B">
        <w:trPr>
          <w:gridAfter w:val="1"/>
          <w:wAfter w:w="71" w:type="dxa"/>
          <w:trHeight w:val="1995"/>
        </w:trPr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11E69" w14:textId="77777777" w:rsidR="0076494B" w:rsidRPr="0076494B" w:rsidRDefault="0076494B" w:rsidP="0076494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6494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86117" w14:textId="77777777" w:rsidR="0076494B" w:rsidRPr="0076494B" w:rsidRDefault="0076494B" w:rsidP="0076494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6494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展览设计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152A6" w14:textId="77777777" w:rsidR="0076494B" w:rsidRPr="0076494B" w:rsidRDefault="0076494B" w:rsidP="0076494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6494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1.空间深化设计方案</w:t>
            </w:r>
            <w:r w:rsidRPr="0076494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br/>
              <w:t>2.实施图</w:t>
            </w:r>
            <w:r w:rsidRPr="0076494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br/>
              <w:t>3.布展与制作方案设计</w:t>
            </w:r>
            <w:r w:rsidRPr="0076494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br/>
              <w:t>4.展览各层级图版设计</w:t>
            </w:r>
            <w:r w:rsidRPr="0076494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br/>
              <w:t>5.展具展托展签定制</w:t>
            </w:r>
            <w:r w:rsidRPr="0076494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br/>
              <w:t>6.展览氛围营造方案；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C72FC" w14:textId="77777777" w:rsidR="0076494B" w:rsidRPr="0076494B" w:rsidRDefault="0076494B" w:rsidP="0076494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6494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41A3B" w14:textId="77777777" w:rsidR="0076494B" w:rsidRPr="0076494B" w:rsidRDefault="0076494B" w:rsidP="0076494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6494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F2227" w14:textId="484E0C91" w:rsidR="0076494B" w:rsidRPr="0076494B" w:rsidRDefault="0076494B" w:rsidP="0076494B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3DE80B" w14:textId="75F80E6B" w:rsidR="0076494B" w:rsidRPr="0076494B" w:rsidRDefault="0076494B" w:rsidP="0076494B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</w:p>
        </w:tc>
      </w:tr>
      <w:tr w:rsidR="0076494B" w:rsidRPr="0076494B" w14:paraId="289A9DDD" w14:textId="77777777" w:rsidTr="0076494B">
        <w:trPr>
          <w:gridAfter w:val="1"/>
          <w:wAfter w:w="71" w:type="dxa"/>
          <w:trHeight w:val="1560"/>
        </w:trPr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0E8EE" w14:textId="77777777" w:rsidR="0076494B" w:rsidRPr="0076494B" w:rsidRDefault="0076494B" w:rsidP="0076494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6494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4A64F" w14:textId="77777777" w:rsidR="0076494B" w:rsidRPr="0076494B" w:rsidRDefault="0076494B" w:rsidP="0076494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6494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安装、清洁、拆展费用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D1936" w14:textId="77777777" w:rsidR="0076494B" w:rsidRPr="0076494B" w:rsidRDefault="0076494B" w:rsidP="0076494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6494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1.包含施工期间安装、日常保洁、垃圾清运、后期拆展清运等项目过程中可能产生的人工及机械费用，</w:t>
            </w:r>
            <w:r w:rsidRPr="0076494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br/>
              <w:t xml:space="preserve">2.满足其它设计要求及施工验收规范                </w:t>
            </w:r>
            <w:r w:rsidRPr="0076494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br/>
              <w:t>3.展厅内展架安装时间为夜间或闭馆日。</w:t>
            </w:r>
            <w:r w:rsidRPr="0076494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br/>
              <w:t>4.施工期间就作好打围，保障现场周围环境清洁，施工现场作好地面保护</w:t>
            </w:r>
            <w:r w:rsidRPr="0076494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br/>
              <w:t>5.建渣应及时清理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D17C3" w14:textId="77777777" w:rsidR="0076494B" w:rsidRPr="0076494B" w:rsidRDefault="0076494B" w:rsidP="0076494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6494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项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58A73" w14:textId="77777777" w:rsidR="0076494B" w:rsidRPr="0076494B" w:rsidRDefault="0076494B" w:rsidP="0076494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6494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55D4C39" w14:textId="7058CECC" w:rsidR="0076494B" w:rsidRPr="0076494B" w:rsidRDefault="0076494B" w:rsidP="0076494B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1F682" w14:textId="7544ED84" w:rsidR="0076494B" w:rsidRPr="0076494B" w:rsidRDefault="0076494B" w:rsidP="0076494B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</w:p>
        </w:tc>
      </w:tr>
      <w:tr w:rsidR="0076494B" w:rsidRPr="0076494B" w14:paraId="664388B2" w14:textId="77777777" w:rsidTr="0076494B">
        <w:trPr>
          <w:gridAfter w:val="1"/>
          <w:wAfter w:w="71" w:type="dxa"/>
          <w:trHeight w:val="978"/>
        </w:trPr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6E972" w14:textId="77777777" w:rsidR="0076494B" w:rsidRPr="0076494B" w:rsidRDefault="0076494B" w:rsidP="0076494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6494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6A329" w14:textId="77777777" w:rsidR="0076494B" w:rsidRPr="0076494B" w:rsidRDefault="0076494B" w:rsidP="0076494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6494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展览保养服务费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E598D" w14:textId="77777777" w:rsidR="0076494B" w:rsidRPr="0076494B" w:rsidRDefault="0076494B" w:rsidP="0076494B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6494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1.展览开放期间，根据业主要求对项目进行维护保养，承诺提供7*24小时响应服务，持续到展览结束</w:t>
            </w:r>
            <w:r w:rsidRPr="0076494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br/>
              <w:t>2.若发生紧急维保需求后，应于8小时内到现场协助解决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E413A" w14:textId="77777777" w:rsidR="0076494B" w:rsidRPr="0076494B" w:rsidRDefault="0076494B" w:rsidP="0076494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6494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92118" w14:textId="77777777" w:rsidR="0076494B" w:rsidRPr="0076494B" w:rsidRDefault="0076494B" w:rsidP="0076494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6494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75316" w14:textId="655245E2" w:rsidR="0076494B" w:rsidRPr="0076494B" w:rsidRDefault="0076494B" w:rsidP="0076494B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5B43C4" w14:textId="1A024D0A" w:rsidR="0076494B" w:rsidRPr="0076494B" w:rsidRDefault="0076494B" w:rsidP="0076494B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</w:p>
        </w:tc>
      </w:tr>
      <w:tr w:rsidR="0076494B" w:rsidRPr="0076494B" w14:paraId="629659E4" w14:textId="77777777" w:rsidTr="0076494B">
        <w:trPr>
          <w:gridAfter w:val="1"/>
          <w:wAfter w:w="71" w:type="dxa"/>
          <w:trHeight w:val="978"/>
        </w:trPr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01457" w14:textId="77777777" w:rsidR="0076494B" w:rsidRPr="0076494B" w:rsidRDefault="0076494B" w:rsidP="0076494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6494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793B39" w14:textId="77777777" w:rsidR="0076494B" w:rsidRPr="0076494B" w:rsidRDefault="0076494B" w:rsidP="0076494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 w:rsidRPr="0076494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E1EFF2" w14:textId="43C43D6E" w:rsidR="0076494B" w:rsidRPr="0076494B" w:rsidRDefault="0076494B" w:rsidP="0076494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BEE2AA" w14:textId="65D0EFB3" w:rsidR="0076494B" w:rsidRPr="0076494B" w:rsidRDefault="0076494B" w:rsidP="0076494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0A861A" w14:textId="5A756C84" w:rsidR="0076494B" w:rsidRPr="0076494B" w:rsidRDefault="0076494B" w:rsidP="0076494B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C74DF6" w14:textId="316C253F" w:rsidR="0076494B" w:rsidRPr="0076494B" w:rsidRDefault="0076494B" w:rsidP="0076494B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06D140" w14:textId="204FD35C" w:rsidR="0076494B" w:rsidRPr="0076494B" w:rsidRDefault="0076494B" w:rsidP="0076494B">
            <w:pPr>
              <w:widowControl/>
              <w:jc w:val="right"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</w:p>
        </w:tc>
      </w:tr>
    </w:tbl>
    <w:p w14:paraId="46D75423" w14:textId="77777777" w:rsidR="0076494B" w:rsidRPr="0076494B" w:rsidRDefault="0076494B" w:rsidP="0076494B">
      <w:pPr>
        <w:rPr>
          <w:rFonts w:hint="eastAsia"/>
        </w:rPr>
      </w:pPr>
    </w:p>
    <w:sectPr w:rsidR="0076494B" w:rsidRPr="007649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48DEA8" w14:textId="77777777" w:rsidR="0076494B" w:rsidRDefault="0076494B" w:rsidP="0076494B">
      <w:r>
        <w:separator/>
      </w:r>
    </w:p>
  </w:endnote>
  <w:endnote w:type="continuationSeparator" w:id="0">
    <w:p w14:paraId="0254CB0E" w14:textId="77777777" w:rsidR="0076494B" w:rsidRDefault="0076494B" w:rsidP="00764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D7FADBEE-A733-4080-93EE-B4593B69FF3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0195BDCC-846B-440D-A374-CF9EA18AAD0C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YaHei">
    <w:altName w:val="华文中宋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  <w:embedRegular r:id="rId3" w:subsetted="1" w:fontKey="{4A730363-603E-4745-898A-076CFA648657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50C593" w14:textId="77777777" w:rsidR="0076494B" w:rsidRDefault="0076494B" w:rsidP="0076494B">
      <w:r>
        <w:separator/>
      </w:r>
    </w:p>
  </w:footnote>
  <w:footnote w:type="continuationSeparator" w:id="0">
    <w:p w14:paraId="13AA7FC9" w14:textId="77777777" w:rsidR="0076494B" w:rsidRDefault="0076494B" w:rsidP="007649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00000006"/>
    <w:lvl w:ilvl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>
      <w:numFmt w:val="decimal"/>
      <w:pStyle w:val="5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A8C72D8"/>
    <w:rsid w:val="00043550"/>
    <w:rsid w:val="00074D9C"/>
    <w:rsid w:val="00193305"/>
    <w:rsid w:val="002B260A"/>
    <w:rsid w:val="002D2EB6"/>
    <w:rsid w:val="00365CCB"/>
    <w:rsid w:val="00406F43"/>
    <w:rsid w:val="004F133F"/>
    <w:rsid w:val="006058E6"/>
    <w:rsid w:val="006B2AC3"/>
    <w:rsid w:val="006C4F78"/>
    <w:rsid w:val="0076494B"/>
    <w:rsid w:val="009B1793"/>
    <w:rsid w:val="00A00465"/>
    <w:rsid w:val="00A252EB"/>
    <w:rsid w:val="00BB16CA"/>
    <w:rsid w:val="00DD478E"/>
    <w:rsid w:val="00DF6E2D"/>
    <w:rsid w:val="00E734AA"/>
    <w:rsid w:val="0385332D"/>
    <w:rsid w:val="069C7A9E"/>
    <w:rsid w:val="06F51FE4"/>
    <w:rsid w:val="0E76394B"/>
    <w:rsid w:val="10742A24"/>
    <w:rsid w:val="13734411"/>
    <w:rsid w:val="1AD06918"/>
    <w:rsid w:val="1B4D4249"/>
    <w:rsid w:val="1D014681"/>
    <w:rsid w:val="1E6A4663"/>
    <w:rsid w:val="1EBC3110"/>
    <w:rsid w:val="20665C82"/>
    <w:rsid w:val="217F5013"/>
    <w:rsid w:val="250B3DCF"/>
    <w:rsid w:val="260D24A3"/>
    <w:rsid w:val="28E41179"/>
    <w:rsid w:val="29577F85"/>
    <w:rsid w:val="2A6E1037"/>
    <w:rsid w:val="2BCC0FDB"/>
    <w:rsid w:val="2DDB4C35"/>
    <w:rsid w:val="30141411"/>
    <w:rsid w:val="31741628"/>
    <w:rsid w:val="363D46DF"/>
    <w:rsid w:val="38D374B4"/>
    <w:rsid w:val="397A79F8"/>
    <w:rsid w:val="3A8C72D8"/>
    <w:rsid w:val="41523008"/>
    <w:rsid w:val="42576B28"/>
    <w:rsid w:val="444924A1"/>
    <w:rsid w:val="484B47A6"/>
    <w:rsid w:val="4ADE4FCC"/>
    <w:rsid w:val="4CE67797"/>
    <w:rsid w:val="4D031C1F"/>
    <w:rsid w:val="4E962786"/>
    <w:rsid w:val="50D715FA"/>
    <w:rsid w:val="58B8154B"/>
    <w:rsid w:val="5BFB3A80"/>
    <w:rsid w:val="5D911697"/>
    <w:rsid w:val="60985FC5"/>
    <w:rsid w:val="6466598A"/>
    <w:rsid w:val="66DB1226"/>
    <w:rsid w:val="674F611F"/>
    <w:rsid w:val="691579EA"/>
    <w:rsid w:val="69995F28"/>
    <w:rsid w:val="6D202B21"/>
    <w:rsid w:val="6EBC3B8E"/>
    <w:rsid w:val="73045C91"/>
    <w:rsid w:val="73722F12"/>
    <w:rsid w:val="797C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5FF4BA2"/>
  <w15:docId w15:val="{7CABB958-3EC6-4E28-93A5-8E1985ADA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qFormat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Body Text"/>
    <w:basedOn w:val="a"/>
    <w:next w:val="a5"/>
    <w:qFormat/>
    <w:rPr>
      <w:sz w:val="24"/>
    </w:rPr>
  </w:style>
  <w:style w:type="paragraph" w:styleId="a5">
    <w:name w:val="Plain Text"/>
    <w:basedOn w:val="a"/>
    <w:qFormat/>
    <w:rPr>
      <w:rFonts w:ascii="宋体" w:hAnsi="Courier New"/>
      <w:szCs w:val="21"/>
    </w:rPr>
  </w:style>
  <w:style w:type="paragraph" w:styleId="a6">
    <w:name w:val="footer"/>
    <w:basedOn w:val="a"/>
    <w:link w:val="a7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Subtitle"/>
    <w:basedOn w:val="a"/>
    <w:next w:val="a"/>
    <w:qFormat/>
    <w:rPr>
      <w:sz w:val="28"/>
    </w:rPr>
  </w:style>
  <w:style w:type="paragraph" w:styleId="ab">
    <w:name w:val="Normal (Web)"/>
    <w:basedOn w:val="a"/>
    <w:qFormat/>
    <w:pPr>
      <w:jc w:val="left"/>
    </w:pPr>
    <w:rPr>
      <w:rFonts w:ascii="Calibri" w:hAnsi="Calibri"/>
      <w:kern w:val="0"/>
      <w:sz w:val="24"/>
    </w:rPr>
  </w:style>
  <w:style w:type="paragraph" w:customStyle="1" w:styleId="5">
    <w:name w:val="标题 5（有编号）（绿盟科技）"/>
    <w:basedOn w:val="1"/>
    <w:next w:val="ac"/>
    <w:autoRedefine/>
    <w:qFormat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eastAsia="黑体" w:hAnsi="Arial"/>
      <w:b/>
      <w:szCs w:val="28"/>
    </w:rPr>
  </w:style>
  <w:style w:type="paragraph" w:customStyle="1" w:styleId="1">
    <w:name w:val="正文1"/>
    <w:autoRedefine/>
    <w:qFormat/>
    <w:pPr>
      <w:widowControl w:val="0"/>
      <w:adjustRightInd w:val="0"/>
      <w:spacing w:line="312" w:lineRule="atLeast"/>
      <w:jc w:val="both"/>
      <w:textAlignment w:val="baseline"/>
    </w:pPr>
    <w:rPr>
      <w:rFonts w:ascii="宋体"/>
      <w:sz w:val="34"/>
    </w:rPr>
  </w:style>
  <w:style w:type="paragraph" w:customStyle="1" w:styleId="ac">
    <w:name w:val="正文（绿盟科技）"/>
    <w:next w:val="a"/>
    <w:autoRedefine/>
    <w:qFormat/>
    <w:pPr>
      <w:spacing w:line="300" w:lineRule="auto"/>
    </w:pPr>
    <w:rPr>
      <w:rFonts w:ascii="Arial" w:hAnsi="Arial" w:cs="黑体"/>
      <w:sz w:val="21"/>
      <w:szCs w:val="21"/>
    </w:rPr>
  </w:style>
  <w:style w:type="character" w:customStyle="1" w:styleId="a9">
    <w:name w:val="页眉 字符"/>
    <w:basedOn w:val="a0"/>
    <w:link w:val="a8"/>
    <w:qFormat/>
    <w:rPr>
      <w:kern w:val="2"/>
      <w:sz w:val="18"/>
      <w:szCs w:val="18"/>
    </w:rPr>
  </w:style>
  <w:style w:type="character" w:customStyle="1" w:styleId="a7">
    <w:name w:val="页脚 字符"/>
    <w:basedOn w:val="a0"/>
    <w:link w:val="a6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6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893</Words>
  <Characters>229</Characters>
  <Application>Microsoft Office Word</Application>
  <DocSecurity>0</DocSecurity>
  <Lines>1</Lines>
  <Paragraphs>2</Paragraphs>
  <ScaleCrop>false</ScaleCrop>
  <Company>Lenovo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成都zj-胡萍</dc:creator>
  <cp:lastModifiedBy>Administrator</cp:lastModifiedBy>
  <cp:revision>3</cp:revision>
  <cp:lastPrinted>2025-07-18T06:36:00Z</cp:lastPrinted>
  <dcterms:created xsi:type="dcterms:W3CDTF">2026-07-21T03:08:00Z</dcterms:created>
  <dcterms:modified xsi:type="dcterms:W3CDTF">2026-07-21T03:10:00Z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71A6C6CBF89F47A2B24A1FE028A80B14_13</vt:lpwstr>
  </property>
  <property fmtid="{D5CDD505-2E9C-101B-9397-08002B2CF9AE}" pid="4" name="KSOTemplateDocerSaveRecord">
    <vt:lpwstr>eyJoZGlkIjoiN2YzNjBkOTgyNWQ1YTMxYzM3MzMwNWFiODNmOWIzYWMiLCJ1c2VySWQiOiIxNjc4NjQ1NDQxIn0=</vt:lpwstr>
  </property>
</Properties>
</file>