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31" w:rsidRPr="004304F9" w:rsidRDefault="00106F31" w:rsidP="00106F31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>
        <w:rPr>
          <w:rFonts w:eastAsia="方正仿宋_GBK"/>
          <w:color w:val="000000"/>
          <w:sz w:val="32"/>
          <w:szCs w:val="30"/>
        </w:rPr>
        <w:t>2</w:t>
      </w:r>
    </w:p>
    <w:p w:rsidR="006B2AC3" w:rsidRDefault="006B2AC3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</w:p>
    <w:tbl>
      <w:tblPr>
        <w:tblW w:w="9775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9775"/>
      </w:tblGrid>
      <w:tr w:rsidR="006B2AC3" w:rsidRPr="00793331">
        <w:trPr>
          <w:trHeight w:val="1660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2AC3" w:rsidRPr="00793331" w:rsidRDefault="00193305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（供应商名称）</w:t>
            </w:r>
          </w:p>
          <w:p w:rsidR="006B2AC3" w:rsidRDefault="002B260A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关于</w:t>
            </w:r>
            <w:r w:rsidR="00637A71" w:rsidRPr="00BA456B">
              <w:rPr>
                <w:rFonts w:ascii="方正小标宋_GBK" w:eastAsia="方正小标宋_GBK" w:hAnsi="MicrosoftYaHei" w:cs="MicrosoftYaHei" w:hint="eastAsia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2</w:t>
            </w:r>
            <w:r w:rsidR="00637A71" w:rsidRPr="00BA456B">
              <w:rPr>
                <w:rFonts w:ascii="方正小标宋_GBK" w:eastAsia="方正小标宋_GBK" w:hAnsi="MicrosoftYaHei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027</w:t>
            </w:r>
            <w:r w:rsidR="00637A71" w:rsidRPr="00BA456B">
              <w:rPr>
                <w:rFonts w:ascii="方正小标宋_GBK" w:eastAsia="方正小标宋_GBK" w:hAnsi="MicrosoftYaHei" w:cs="MicrosoftYaHei" w:hint="eastAsia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年金沙遗址遗产区</w:t>
            </w:r>
            <w:r w:rsidR="00852062">
              <w:rPr>
                <w:rFonts w:ascii="方正小标宋_GBK" w:eastAsia="方正小标宋_GBK" w:hAnsi="MicrosoftYaHei" w:cs="MicrosoftYaHei" w:hint="eastAsia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缓冲区</w:t>
            </w:r>
            <w:r w:rsidR="00637A71" w:rsidRPr="00BA456B">
              <w:rPr>
                <w:rFonts w:ascii="方正小标宋_GBK" w:eastAsia="方正小标宋_GBK" w:hAnsi="MicrosoftYaHei" w:cs="MicrosoftYaHei" w:hint="eastAsia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界桩放线</w:t>
            </w:r>
            <w:r w:rsidR="00637A71">
              <w:rPr>
                <w:rFonts w:ascii="方正小标宋_GBK" w:eastAsia="方正小标宋_GBK" w:hAnsi="MicrosoftYaHei" w:cs="MicrosoftYaHei" w:hint="eastAsia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服务</w:t>
            </w:r>
            <w:r w:rsidR="00BD576C"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项目</w:t>
            </w: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的报价明细表</w:t>
            </w:r>
          </w:p>
          <w:p w:rsidR="00986532" w:rsidRPr="00793331" w:rsidRDefault="00986532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</w:p>
          <w:tbl>
            <w:tblPr>
              <w:tblW w:w="835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37"/>
              <w:gridCol w:w="5922"/>
            </w:tblGrid>
            <w:tr w:rsidR="00637A71" w:rsidTr="003336B9">
              <w:trPr>
                <w:trHeight w:val="859"/>
                <w:jc w:val="center"/>
              </w:trPr>
              <w:tc>
                <w:tcPr>
                  <w:tcW w:w="2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37A71" w:rsidRDefault="00637A71" w:rsidP="00637A71">
                  <w:pPr>
                    <w:adjustRightInd w:val="0"/>
                    <w:snapToGrid w:val="0"/>
                    <w:spacing w:line="600" w:lineRule="exact"/>
                    <w:jc w:val="center"/>
                    <w:rPr>
                      <w:rFonts w:ascii="方正仿宋_GBK" w:eastAsia="方正仿宋_GBK" w:hAnsi="方正仿宋简体"/>
                      <w:b/>
                      <w:caps/>
                      <w:sz w:val="32"/>
                      <w:szCs w:val="32"/>
                    </w:rPr>
                  </w:pPr>
                  <w:r>
                    <w:rPr>
                      <w:rFonts w:ascii="方正黑体_GBK" w:eastAsia="方正黑体_GBK" w:hAnsi="宋体" w:hint="eastAsia"/>
                      <w:snapToGrid w:val="0"/>
                      <w:sz w:val="32"/>
                      <w:szCs w:val="32"/>
                    </w:rPr>
                    <w:t>采购项目名称</w:t>
                  </w:r>
                </w:p>
              </w:tc>
              <w:tc>
                <w:tcPr>
                  <w:tcW w:w="5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37A71" w:rsidRDefault="00637A71" w:rsidP="00637A71">
                  <w:pPr>
                    <w:adjustRightInd w:val="0"/>
                    <w:snapToGrid w:val="0"/>
                    <w:spacing w:line="600" w:lineRule="exact"/>
                    <w:rPr>
                      <w:rFonts w:ascii="方正仿宋_GBK" w:eastAsia="方正仿宋_GBK" w:hAnsi="方正仿宋简体"/>
                      <w:b/>
                      <w:bCs/>
                      <w:sz w:val="32"/>
                      <w:szCs w:val="32"/>
                    </w:rPr>
                  </w:pPr>
                  <w:r w:rsidRPr="00637A71">
                    <w:rPr>
                      <w:rFonts w:ascii="方正黑体_GBK" w:eastAsia="方正黑体_GBK" w:hAnsi="宋体" w:hint="eastAsia"/>
                      <w:snapToGrid w:val="0"/>
                      <w:sz w:val="32"/>
                      <w:szCs w:val="32"/>
                    </w:rPr>
                    <w:t>2</w:t>
                  </w:r>
                  <w:r w:rsidRPr="00637A71">
                    <w:rPr>
                      <w:rFonts w:ascii="方正黑体_GBK" w:eastAsia="方正黑体_GBK" w:hAnsi="宋体"/>
                      <w:snapToGrid w:val="0"/>
                      <w:sz w:val="32"/>
                      <w:szCs w:val="32"/>
                    </w:rPr>
                    <w:t>027</w:t>
                  </w:r>
                  <w:r w:rsidRPr="00637A71">
                    <w:rPr>
                      <w:rFonts w:ascii="方正黑体_GBK" w:eastAsia="方正黑体_GBK" w:hAnsi="宋体" w:hint="eastAsia"/>
                      <w:snapToGrid w:val="0"/>
                      <w:sz w:val="32"/>
                      <w:szCs w:val="32"/>
                    </w:rPr>
                    <w:t>年金沙遗址遗产区</w:t>
                  </w:r>
                  <w:r w:rsidR="00E15C98">
                    <w:rPr>
                      <w:rFonts w:ascii="方正黑体_GBK" w:eastAsia="方正黑体_GBK" w:hAnsi="宋体" w:hint="eastAsia"/>
                      <w:snapToGrid w:val="0"/>
                      <w:sz w:val="32"/>
                      <w:szCs w:val="32"/>
                    </w:rPr>
                    <w:t>缓冲区</w:t>
                  </w:r>
                  <w:r w:rsidRPr="00637A71">
                    <w:rPr>
                      <w:rFonts w:ascii="方正黑体_GBK" w:eastAsia="方正黑体_GBK" w:hAnsi="宋体" w:hint="eastAsia"/>
                      <w:snapToGrid w:val="0"/>
                      <w:sz w:val="32"/>
                      <w:szCs w:val="32"/>
                    </w:rPr>
                    <w:t>界桩放线服务项目</w:t>
                  </w:r>
                </w:p>
              </w:tc>
            </w:tr>
            <w:tr w:rsidR="00637A71" w:rsidTr="003336B9">
              <w:trPr>
                <w:trHeight w:val="859"/>
                <w:jc w:val="center"/>
              </w:trPr>
              <w:tc>
                <w:tcPr>
                  <w:tcW w:w="2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37A71" w:rsidRDefault="00852062" w:rsidP="00637A71">
                  <w:pPr>
                    <w:adjustRightInd w:val="0"/>
                    <w:snapToGrid w:val="0"/>
                    <w:spacing w:line="600" w:lineRule="exact"/>
                    <w:jc w:val="center"/>
                    <w:rPr>
                      <w:rFonts w:ascii="方正仿宋_GBK" w:eastAsia="方正仿宋_GBK" w:hAnsi="方正仿宋简体"/>
                      <w:b/>
                      <w:sz w:val="32"/>
                      <w:szCs w:val="32"/>
                    </w:rPr>
                  </w:pPr>
                  <w:r>
                    <w:rPr>
                      <w:rFonts w:ascii="方正仿宋_GBK" w:eastAsia="方正仿宋_GBK" w:hAnsi="方正仿宋简体" w:hint="eastAsia"/>
                      <w:b/>
                      <w:sz w:val="32"/>
                      <w:szCs w:val="32"/>
                    </w:rPr>
                    <w:t>总价</w:t>
                  </w:r>
                </w:p>
              </w:tc>
              <w:tc>
                <w:tcPr>
                  <w:tcW w:w="5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37A71" w:rsidRDefault="00637A71" w:rsidP="00637A71">
                  <w:pPr>
                    <w:adjustRightInd w:val="0"/>
                    <w:snapToGrid w:val="0"/>
                    <w:spacing w:line="600" w:lineRule="exact"/>
                    <w:ind w:firstLineChars="200" w:firstLine="643"/>
                    <w:jc w:val="center"/>
                    <w:rPr>
                      <w:rFonts w:ascii="方正仿宋_GBK" w:eastAsia="方正仿宋_GBK" w:hAnsi="方正仿宋简体"/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986532" w:rsidRPr="00986532" w:rsidRDefault="00986532" w:rsidP="00986532">
            <w:pPr>
              <w:spacing w:line="580" w:lineRule="exact"/>
              <w:ind w:firstLineChars="453" w:firstLine="1450"/>
              <w:rPr>
                <w:rFonts w:ascii="方正黑体_GBK" w:eastAsia="方正黑体_GBK"/>
                <w:sz w:val="32"/>
                <w:szCs w:val="22"/>
              </w:rPr>
            </w:pPr>
          </w:p>
        </w:tc>
      </w:tr>
    </w:tbl>
    <w:p w:rsidR="003D11D9" w:rsidRPr="00793331" w:rsidRDefault="003D11D9" w:rsidP="00637A71">
      <w:pPr>
        <w:spacing w:line="580" w:lineRule="exact"/>
        <w:ind w:firstLineChars="2300" w:firstLine="5060"/>
        <w:rPr>
          <w:rFonts w:eastAsia="方正仿宋_GBK"/>
          <w:sz w:val="22"/>
          <w:szCs w:val="22"/>
        </w:rPr>
      </w:pPr>
      <w:bookmarkStart w:id="0" w:name="_GoBack"/>
      <w:bookmarkEnd w:id="0"/>
    </w:p>
    <w:sectPr w:rsidR="003D11D9" w:rsidRPr="00793331" w:rsidSect="006B2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22D" w:rsidRDefault="009D122D" w:rsidP="004F133F">
      <w:r>
        <w:separator/>
      </w:r>
    </w:p>
  </w:endnote>
  <w:endnote w:type="continuationSeparator" w:id="0">
    <w:p w:rsidR="009D122D" w:rsidRDefault="009D122D" w:rsidP="004F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5FB224E-1A1C-4BA4-9E70-E49E19A3003D}"/>
    <w:embedBold r:id="rId2" w:subsetted="1" w:fontKey="{56A3000E-7AE2-4158-8E7C-ACAD76E9E84A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014B4B7-30D7-49F8-9C73-AAA3D207EB70}"/>
  </w:font>
  <w:font w:name="MicrosoftYaHei">
    <w:altName w:val="华文中宋"/>
    <w:charset w:val="00"/>
    <w:family w:val="auto"/>
    <w:pitch w:val="default"/>
    <w:sig w:usb0="00000000" w:usb1="00000000" w:usb2="00000000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063F8F02-AE6B-4CA0-AF91-A49D70122B1D}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22D" w:rsidRDefault="009D122D" w:rsidP="004F133F">
      <w:r>
        <w:separator/>
      </w:r>
    </w:p>
  </w:footnote>
  <w:footnote w:type="continuationSeparator" w:id="0">
    <w:p w:rsidR="009D122D" w:rsidRDefault="009D122D" w:rsidP="004F1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251E9"/>
    <w:rsid w:val="00043550"/>
    <w:rsid w:val="00074D9C"/>
    <w:rsid w:val="00076727"/>
    <w:rsid w:val="0010472B"/>
    <w:rsid w:val="00106F31"/>
    <w:rsid w:val="00193305"/>
    <w:rsid w:val="001C56B0"/>
    <w:rsid w:val="002B260A"/>
    <w:rsid w:val="002D2EB6"/>
    <w:rsid w:val="002D5CE9"/>
    <w:rsid w:val="0035193D"/>
    <w:rsid w:val="00365CCB"/>
    <w:rsid w:val="003D11D9"/>
    <w:rsid w:val="00406F43"/>
    <w:rsid w:val="00414AF6"/>
    <w:rsid w:val="004F133F"/>
    <w:rsid w:val="0060054F"/>
    <w:rsid w:val="006058E6"/>
    <w:rsid w:val="00637A71"/>
    <w:rsid w:val="006B2AC3"/>
    <w:rsid w:val="006B4451"/>
    <w:rsid w:val="006C4F78"/>
    <w:rsid w:val="00791D69"/>
    <w:rsid w:val="00793331"/>
    <w:rsid w:val="00820F67"/>
    <w:rsid w:val="00852062"/>
    <w:rsid w:val="00986532"/>
    <w:rsid w:val="009B1793"/>
    <w:rsid w:val="009D122D"/>
    <w:rsid w:val="00A252EB"/>
    <w:rsid w:val="00AA0259"/>
    <w:rsid w:val="00B26CB9"/>
    <w:rsid w:val="00BD576C"/>
    <w:rsid w:val="00BE13A5"/>
    <w:rsid w:val="00BF2BF4"/>
    <w:rsid w:val="00CD4962"/>
    <w:rsid w:val="00DD478E"/>
    <w:rsid w:val="00DE53C4"/>
    <w:rsid w:val="00DF6E2D"/>
    <w:rsid w:val="00E15C98"/>
    <w:rsid w:val="00E734AA"/>
    <w:rsid w:val="00F812F9"/>
    <w:rsid w:val="00FA464A"/>
    <w:rsid w:val="00FD44F5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58D4886-6C4A-48D0-8B98-4FFFE0EF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AC3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B2AC3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6B2AC3"/>
    <w:pPr>
      <w:jc w:val="left"/>
    </w:pPr>
  </w:style>
  <w:style w:type="paragraph" w:styleId="a4">
    <w:name w:val="Body Text"/>
    <w:basedOn w:val="a"/>
    <w:next w:val="a5"/>
    <w:qFormat/>
    <w:rsid w:val="006B2AC3"/>
    <w:rPr>
      <w:sz w:val="24"/>
    </w:rPr>
  </w:style>
  <w:style w:type="paragraph" w:styleId="a5">
    <w:name w:val="Plain Text"/>
    <w:basedOn w:val="a"/>
    <w:qFormat/>
    <w:rsid w:val="006B2AC3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6B2AC3"/>
    <w:rPr>
      <w:sz w:val="28"/>
    </w:rPr>
  </w:style>
  <w:style w:type="paragraph" w:styleId="a7">
    <w:name w:val="Normal (Web)"/>
    <w:basedOn w:val="a"/>
    <w:qFormat/>
    <w:rsid w:val="006B2AC3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6B2AC3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6B2AC3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6B2AC3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4F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4F133F"/>
    <w:rPr>
      <w:kern w:val="2"/>
      <w:sz w:val="18"/>
      <w:szCs w:val="18"/>
    </w:rPr>
  </w:style>
  <w:style w:type="paragraph" w:styleId="ab">
    <w:name w:val="footer"/>
    <w:basedOn w:val="a"/>
    <w:link w:val="ac"/>
    <w:rsid w:val="004F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F133F"/>
    <w:rPr>
      <w:kern w:val="2"/>
      <w:sz w:val="18"/>
      <w:szCs w:val="18"/>
    </w:rPr>
  </w:style>
  <w:style w:type="table" w:styleId="ad">
    <w:name w:val="Table Grid"/>
    <w:basedOn w:val="a1"/>
    <w:uiPriority w:val="59"/>
    <w:rsid w:val="003D11D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>Lenovo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123</cp:lastModifiedBy>
  <cp:revision>4</cp:revision>
  <cp:lastPrinted>2025-07-18T06:36:00Z</cp:lastPrinted>
  <dcterms:created xsi:type="dcterms:W3CDTF">2026-07-20T08:43:00Z</dcterms:created>
  <dcterms:modified xsi:type="dcterms:W3CDTF">2026-07-27T07:22:00Z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