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3C76F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</w:t>
      </w:r>
      <w:r>
        <w:rPr>
          <w:rFonts w:eastAsia="方正仿宋_GBK"/>
          <w:color w:val="000000"/>
          <w:sz w:val="32"/>
          <w:szCs w:val="30"/>
        </w:rPr>
        <w:t>3</w:t>
      </w:r>
    </w:p>
    <w:tbl>
      <w:tblPr>
        <w:tblStyle w:val="4"/>
        <w:tblW w:w="10493" w:type="dxa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3"/>
      </w:tblGrid>
      <w:tr w14:paraId="616D2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CE024">
            <w:pPr>
              <w:spacing w:line="620" w:lineRule="exact"/>
              <w:jc w:val="center"/>
              <w:rPr>
                <w:rFonts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</w:pPr>
            <w:r>
              <w:rPr>
                <w:rFonts w:hint="eastAsia"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  <w:t>（供应商名称）</w:t>
            </w:r>
          </w:p>
          <w:p w14:paraId="1104032B">
            <w:pPr>
              <w:spacing w:line="620" w:lineRule="exact"/>
              <w:jc w:val="center"/>
              <w:rPr>
                <w:rFonts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</w:pPr>
            <w:r>
              <w:rPr>
                <w:rFonts w:hint="eastAsia"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  <w:t>关于成都金沙遗址博物馆2027年度监理服务采购项目的报价明细表</w:t>
            </w:r>
          </w:p>
          <w:p w14:paraId="54A1B1F5">
            <w:pPr>
              <w:spacing w:line="620" w:lineRule="exact"/>
              <w:jc w:val="center"/>
              <w:rPr>
                <w:rFonts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</w:pPr>
          </w:p>
          <w:p w14:paraId="1E1443F5">
            <w:pPr>
              <w:spacing w:line="580" w:lineRule="exact"/>
              <w:ind w:left="-2" w:leftChars="-258" w:hanging="540" w:hangingChars="169"/>
              <w:jc w:val="center"/>
              <w:rPr>
                <w:rFonts w:hint="default" w:ascii="方正黑体_GBK" w:eastAsia="方正黑体_GBK"/>
                <w:sz w:val="32"/>
                <w:szCs w:val="22"/>
                <w:lang w:val="en-US" w:eastAsia="zh-CN"/>
              </w:rPr>
            </w:pPr>
            <w:r>
              <w:rPr>
                <w:rFonts w:ascii="方正黑体_GBK" w:eastAsia="方正黑体_GBK"/>
                <w:sz w:val="32"/>
                <w:szCs w:val="22"/>
              </w:rPr>
              <w:t xml:space="preserve">     </w:t>
            </w:r>
            <w:r>
              <w:rPr>
                <w:rFonts w:hint="eastAsia" w:ascii="方正黑体_GBK" w:eastAsia="方正黑体_GBK"/>
                <w:sz w:val="32"/>
                <w:szCs w:val="22"/>
              </w:rPr>
              <w:t>202</w:t>
            </w:r>
            <w:r>
              <w:rPr>
                <w:rFonts w:hint="eastAsia" w:ascii="方正黑体_GBK" w:eastAsia="方正黑体_GBK"/>
                <w:sz w:val="32"/>
                <w:szCs w:val="22"/>
                <w:lang w:val="en-US" w:eastAsia="zh-CN"/>
              </w:rPr>
              <w:t>7</w:t>
            </w:r>
            <w:r>
              <w:rPr>
                <w:rFonts w:hint="eastAsia" w:ascii="方正黑体_GBK" w:eastAsia="方正黑体_GBK"/>
                <w:sz w:val="32"/>
                <w:szCs w:val="22"/>
              </w:rPr>
              <w:t>年度</w:t>
            </w:r>
            <w:r>
              <w:rPr>
                <w:rFonts w:hint="eastAsia" w:ascii="方正黑体_GBK" w:eastAsia="方正黑体_GBK"/>
                <w:sz w:val="32"/>
                <w:szCs w:val="22"/>
                <w:lang w:val="en-US" w:eastAsia="zh-CN"/>
              </w:rPr>
              <w:t>监理</w:t>
            </w:r>
            <w:r>
              <w:rPr>
                <w:rFonts w:hint="eastAsia" w:ascii="方正黑体_GBK" w:eastAsia="方正黑体_GBK"/>
                <w:sz w:val="32"/>
                <w:szCs w:val="22"/>
              </w:rPr>
              <w:t>服务采购项目</w:t>
            </w:r>
            <w:r>
              <w:rPr>
                <w:rFonts w:hint="eastAsia" w:ascii="方正黑体_GBK" w:eastAsia="方正黑体_GBK"/>
                <w:sz w:val="32"/>
                <w:szCs w:val="22"/>
                <w:lang w:val="en-US" w:eastAsia="zh-CN"/>
              </w:rPr>
              <w:t>报价明细表</w:t>
            </w:r>
          </w:p>
        </w:tc>
      </w:tr>
    </w:tbl>
    <w:p w14:paraId="0DF7EF37">
      <w:r>
        <w:rPr>
          <w:rFonts w:hint="eastAsia"/>
        </w:rPr>
        <w:t xml:space="preserve"> </w:t>
      </w:r>
      <w:r>
        <w:t xml:space="preserve">    </w:t>
      </w:r>
    </w:p>
    <w:tbl>
      <w:tblPr>
        <w:tblStyle w:val="4"/>
        <w:tblpPr w:leftFromText="180" w:rightFromText="180" w:vertAnchor="text" w:horzAnchor="page" w:tblpX="2371" w:tblpY="335"/>
        <w:tblOverlap w:val="never"/>
        <w:tblW w:w="808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269"/>
        <w:gridCol w:w="1418"/>
        <w:gridCol w:w="1701"/>
        <w:gridCol w:w="1985"/>
      </w:tblGrid>
      <w:tr w14:paraId="4EC95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C32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ABED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7BA55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项目个数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3B2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监理收费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663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OLE_LINK6"/>
            <w:bookmarkStart w:id="1" w:name="OLE_LINK5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费用合计（元）</w:t>
            </w:r>
            <w:bookmarkEnd w:id="0"/>
            <w:bookmarkEnd w:id="1"/>
          </w:p>
        </w:tc>
      </w:tr>
      <w:tr w14:paraId="02B10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C37EE">
            <w:pPr>
              <w:widowControl/>
              <w:jc w:val="center"/>
              <w:rPr>
                <w:rFonts w:ascii="方正仿宋_GBK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1AD7D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  <w:lang w:val="en-US" w:eastAsia="zh-CN"/>
              </w:rPr>
              <w:t>20万以内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968FE"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仿宋" w:eastAsia="方正仿宋_GBK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B82EC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Cs w:val="21"/>
                <w:lang w:val="en-US" w:eastAsia="zh-CN"/>
              </w:rPr>
            </w:pPr>
            <w:bookmarkStart w:id="2" w:name="_GoBack"/>
            <w:bookmarkEnd w:id="2"/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BCB50"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</w:p>
        </w:tc>
      </w:tr>
      <w:tr w14:paraId="554F0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C05CA">
            <w:pPr>
              <w:widowControl/>
              <w:jc w:val="center"/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A7EC7">
            <w:pPr>
              <w:widowControl/>
              <w:jc w:val="center"/>
              <w:rPr>
                <w:rFonts w:hint="default" w:ascii="方正仿宋_GBK" w:hAnsi="仿宋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  <w:lang w:val="en-US" w:eastAsia="zh-CN"/>
              </w:rPr>
              <w:t>20~50万以内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778AA">
            <w:pPr>
              <w:widowControl/>
              <w:jc w:val="center"/>
              <w:rPr>
                <w:rFonts w:hint="default" w:ascii="方正仿宋_GBK" w:hAnsi="仿宋" w:eastAsia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Cs w:val="21"/>
                <w:lang w:val="en-US" w:eastAsia="zh-CN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D2C51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E0B87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E848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273F0">
            <w:pPr>
              <w:widowControl/>
              <w:jc w:val="center"/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BA565">
            <w:pPr>
              <w:widowControl/>
              <w:jc w:val="center"/>
              <w:rPr>
                <w:rFonts w:hint="default" w:ascii="方正仿宋_GBK" w:hAnsi="仿宋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  <w:lang w:val="en-US" w:eastAsia="zh-CN"/>
              </w:rPr>
              <w:t>50~100万以内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D2BBE">
            <w:pPr>
              <w:widowControl/>
              <w:jc w:val="center"/>
              <w:rPr>
                <w:rFonts w:hint="default" w:ascii="方正仿宋_GBK" w:hAnsi="仿宋" w:eastAsia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Cs w:val="21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80097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4ED80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1EFE5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E740F">
            <w:pPr>
              <w:widowControl/>
              <w:jc w:val="center"/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270C9">
            <w:pPr>
              <w:widowControl/>
              <w:jc w:val="center"/>
              <w:rPr>
                <w:rFonts w:hint="default" w:ascii="方正仿宋_GBK" w:hAnsi="仿宋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  <w:lang w:val="en-US" w:eastAsia="zh-CN"/>
              </w:rPr>
              <w:t>100万以上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733C3">
            <w:pPr>
              <w:widowControl/>
              <w:jc w:val="center"/>
              <w:rPr>
                <w:rFonts w:hint="default" w:ascii="方正仿宋_GBK" w:hAnsi="仿宋" w:eastAsia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Cs w:val="21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280D8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ADF7D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78CC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95AE9">
            <w:pPr>
              <w:widowControl/>
              <w:jc w:val="center"/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12C9C">
            <w:pPr>
              <w:widowControl/>
              <w:jc w:val="center"/>
              <w:rPr>
                <w:rFonts w:hint="default" w:ascii="方正仿宋_GBK" w:hAnsi="仿宋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0CAB1">
            <w:pPr>
              <w:widowControl/>
              <w:jc w:val="center"/>
              <w:rPr>
                <w:rFonts w:hint="eastAsia" w:ascii="方正仿宋_GBK" w:hAnsi="仿宋" w:eastAsia="方正仿宋_GBK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67755"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55C47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E0F2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1DAFE">
            <w:pPr>
              <w:widowControl/>
              <w:jc w:val="center"/>
              <w:rPr>
                <w:rFonts w:hint="default" w:ascii="方正仿宋_GBK" w:eastAsia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  <w:t>备注</w:t>
            </w:r>
          </w:p>
        </w:tc>
        <w:tc>
          <w:tcPr>
            <w:tcW w:w="73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A22F5">
            <w:pPr>
              <w:widowControl/>
              <w:jc w:val="center"/>
              <w:rPr>
                <w:rFonts w:hint="default" w:ascii="方正仿宋_GBK" w:eastAsia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  <w:t>实际收费依据国家发展改革委、建设部关于印发《建设工程监理</w:t>
            </w:r>
            <w:r>
              <w:rPr>
                <w:rFonts w:hint="default" w:ascii="方正仿宋_GBK" w:eastAsia="方正仿宋_GBK"/>
                <w:color w:val="000000"/>
                <w:sz w:val="20"/>
                <w:szCs w:val="20"/>
                <w:lang w:val="en-US" w:eastAsia="zh-CN"/>
              </w:rPr>
              <w:t>与相关服务收费管理规定》的通知</w:t>
            </w:r>
            <w:r>
              <w:rPr>
                <w:rFonts w:hint="eastAsia" w:ascii="方正仿宋_GBK" w:eastAsia="方正仿宋_GBK"/>
                <w:color w:val="000000"/>
                <w:sz w:val="20"/>
                <w:szCs w:val="20"/>
                <w:lang w:val="en-US" w:eastAsia="zh-CN"/>
              </w:rPr>
              <w:t xml:space="preserve">  《发改价格〔2007〕670号》文件，最终以实际发生为准。</w:t>
            </w:r>
          </w:p>
          <w:p w14:paraId="5A69CE69">
            <w:pPr>
              <w:widowControl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</w:tbl>
    <w:p w14:paraId="59504E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52"/>
    <w:rsid w:val="00076F8D"/>
    <w:rsid w:val="000A4352"/>
    <w:rsid w:val="000B088D"/>
    <w:rsid w:val="0012331A"/>
    <w:rsid w:val="0027332F"/>
    <w:rsid w:val="00292E95"/>
    <w:rsid w:val="003E4E58"/>
    <w:rsid w:val="0042152D"/>
    <w:rsid w:val="004C51B3"/>
    <w:rsid w:val="004F64EF"/>
    <w:rsid w:val="008B682F"/>
    <w:rsid w:val="00901ABF"/>
    <w:rsid w:val="00917351"/>
    <w:rsid w:val="00C12128"/>
    <w:rsid w:val="00CB3D72"/>
    <w:rsid w:val="00D15422"/>
    <w:rsid w:val="00E427CA"/>
    <w:rsid w:val="00E47DBA"/>
    <w:rsid w:val="00E83766"/>
    <w:rsid w:val="00EC48DC"/>
    <w:rsid w:val="00FD57E8"/>
    <w:rsid w:val="04BA7CA7"/>
    <w:rsid w:val="1A4C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241</Characters>
  <Lines>2</Lines>
  <Paragraphs>1</Paragraphs>
  <TotalTime>6</TotalTime>
  <ScaleCrop>false</ScaleCrop>
  <LinksUpToDate>false</LinksUpToDate>
  <CharactersWithSpaces>254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2026-07-21T08:28:00Z</dcterms:created>
  <dc:creator>蒋望林</dc:creator>
  <cp:lastModifiedBy>纵横四海</cp:lastModifiedBy>
  <dcterms:modified xsi:type="dcterms:W3CDTF">2026-07-28T01:54:23Z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eyJoZGlkIjoiY2IyMWJlNjVjODAwMGI4OTc3ZTdmMTQ5MzYyZTZhMzEiLCJ1c2VySWQiOiIzNTMzMDM3ODkifQ==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B5F09E7F57CC4E8E8812769B025EEAAD_12</vt:lpwstr>
  </property>
</Properties>
</file>