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B04EE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011E4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1DE6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5053497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成都金沙遗址博物馆2027-2028年后勤管理服务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53F810FB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2050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D1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34ED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4D21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含税报价金额           </w:t>
            </w:r>
          </w:p>
        </w:tc>
      </w:tr>
      <w:tr w14:paraId="7ADFE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92FE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087B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人员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费用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闭馆阶段和开馆阶段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D492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410C9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B7EC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E0D8E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重大文化活动专项服务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726C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B1E8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7404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43EF8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各种设备平时维护保养费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51F0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4D2C1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C535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39E3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除1、2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项以外的其他费用（包括但不限于设备投入、咨询、交通差旅、食宿、利润、风险、税金等所有费用）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341A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0E562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077D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4EE7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总价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75C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3BA1F580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F7AA18-D820-40E1-82DB-2D6D18B651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272DE9F-DA4F-43B7-9EC6-D6DB7F2631F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8E24B34-F062-40A3-8961-DEF18BDE1B43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83CFF3EB-9DBF-488B-9565-B2544CFD886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6F04E9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45B1D60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0037B13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208</Words>
  <Characters>210</Characters>
  <Lines>1</Lines>
  <Paragraphs>1</Paragraphs>
  <TotalTime>8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程莉</cp:lastModifiedBy>
  <cp:lastPrinted>2026-07-23T03:06:35Z</cp:lastPrinted>
  <dcterms:modified xsi:type="dcterms:W3CDTF">2026-07-23T03:06:37Z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0CE0C2A0A3584186BD7892C4C319EDC8_13</vt:lpwstr>
  </property>
  <property fmtid="{D5CDD505-2E9C-101B-9397-08002B2CF9AE}" pid="4" name="KSOTemplateDocerSaveRecord">
    <vt:lpwstr>eyJoZGlkIjoiMmMwNzg2YmU3NGJkNTEzOWI2ODZkNDgxZjIyYTIxODMiLCJ1c2VySWQiOiIxMTIzOTUxNjY4In0=</vt:lpwstr>
  </property>
</Properties>
</file>