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3B0" w:rsidRPr="003603B0" w:rsidRDefault="003603B0" w:rsidP="003603B0">
      <w:pPr>
        <w:jc w:val="left"/>
        <w:rPr>
          <w:rFonts w:ascii="方正仿宋_GBK" w:eastAsia="方正仿宋_GBK"/>
          <w:sz w:val="28"/>
          <w:szCs w:val="28"/>
        </w:rPr>
      </w:pPr>
      <w:r w:rsidRPr="003603B0">
        <w:rPr>
          <w:rFonts w:ascii="方正仿宋_GBK" w:eastAsia="方正仿宋_GBK" w:hint="eastAsia"/>
          <w:sz w:val="28"/>
          <w:szCs w:val="28"/>
        </w:rPr>
        <w:t>附件1</w:t>
      </w:r>
    </w:p>
    <w:p w:rsidR="00094145" w:rsidRDefault="00740603" w:rsidP="005F2CA7">
      <w:pPr>
        <w:jc w:val="center"/>
        <w:rPr>
          <w:rFonts w:ascii="方正仿宋_GBK" w:eastAsia="方正仿宋_GBK"/>
          <w:b/>
          <w:sz w:val="36"/>
          <w:szCs w:val="36"/>
        </w:rPr>
      </w:pPr>
      <w:r w:rsidRPr="00740603">
        <w:rPr>
          <w:rFonts w:ascii="方正仿宋_GBK" w:eastAsia="方正仿宋_GBK"/>
          <w:b/>
          <w:sz w:val="36"/>
          <w:szCs w:val="36"/>
        </w:rPr>
        <w:t>2027年成都金沙遗址博物馆</w:t>
      </w:r>
      <w:bookmarkStart w:id="0" w:name="_GoBack"/>
      <w:r w:rsidRPr="00740603">
        <w:rPr>
          <w:rFonts w:ascii="方正仿宋_GBK" w:eastAsia="方正仿宋_GBK"/>
          <w:b/>
          <w:sz w:val="36"/>
          <w:szCs w:val="36"/>
        </w:rPr>
        <w:t>公共服务用沙发</w:t>
      </w:r>
      <w:bookmarkEnd w:id="0"/>
      <w:r w:rsidR="005F2CA7" w:rsidRPr="005F2CA7">
        <w:rPr>
          <w:rFonts w:ascii="方正仿宋_GBK" w:eastAsia="方正仿宋_GBK" w:hint="eastAsia"/>
          <w:b/>
          <w:sz w:val="36"/>
          <w:szCs w:val="36"/>
        </w:rPr>
        <w:t>采购项目</w:t>
      </w:r>
      <w:r w:rsidR="00475703" w:rsidRPr="00FB03C2">
        <w:rPr>
          <w:rFonts w:ascii="方正仿宋_GBK" w:eastAsia="方正仿宋_GBK" w:hint="eastAsia"/>
          <w:b/>
          <w:sz w:val="36"/>
          <w:szCs w:val="36"/>
        </w:rPr>
        <w:t>预算询价需求</w:t>
      </w:r>
    </w:p>
    <w:p w:rsidR="00FB03C2" w:rsidRPr="00FB03C2" w:rsidRDefault="00FB03C2" w:rsidP="00475703">
      <w:pPr>
        <w:jc w:val="center"/>
        <w:rPr>
          <w:rFonts w:ascii="方正仿宋_GBK" w:eastAsia="方正仿宋_GBK"/>
          <w:b/>
          <w:sz w:val="36"/>
          <w:szCs w:val="36"/>
        </w:rPr>
      </w:pPr>
    </w:p>
    <w:p w:rsidR="00475703" w:rsidRPr="00FB03C2" w:rsidRDefault="00475703" w:rsidP="00FB03C2">
      <w:pPr>
        <w:pStyle w:val="Char"/>
        <w:numPr>
          <w:ilvl w:val="0"/>
          <w:numId w:val="1"/>
        </w:numPr>
        <w:tabs>
          <w:tab w:val="left" w:pos="1134"/>
        </w:tabs>
        <w:ind w:left="0" w:firstLine="567"/>
        <w:rPr>
          <w:rFonts w:ascii="方正仿宋_GBK" w:eastAsia="方正仿宋_GBK" w:hAnsiTheme="minorEastAsia" w:cstheme="minorEastAsia"/>
          <w:b/>
          <w:sz w:val="28"/>
          <w:szCs w:val="28"/>
        </w:rPr>
      </w:pPr>
      <w:bookmarkStart w:id="1" w:name="_Toc439842490"/>
      <w:r w:rsidRPr="00FB03C2">
        <w:rPr>
          <w:rFonts w:ascii="方正仿宋_GBK" w:eastAsia="方正仿宋_GBK" w:hAnsiTheme="minorEastAsia" w:cstheme="minorEastAsia" w:hint="eastAsia"/>
          <w:b/>
          <w:sz w:val="28"/>
          <w:szCs w:val="28"/>
        </w:rPr>
        <w:t>服务内容及要求</w:t>
      </w:r>
      <w:bookmarkEnd w:id="1"/>
    </w:p>
    <w:p w:rsidR="00475703" w:rsidRDefault="005F2CA7" w:rsidP="00475703">
      <w:pPr>
        <w:pStyle w:val="Char"/>
        <w:numPr>
          <w:ilvl w:val="1"/>
          <w:numId w:val="2"/>
        </w:numPr>
        <w:tabs>
          <w:tab w:val="left" w:pos="993"/>
        </w:tabs>
        <w:ind w:left="0" w:firstLine="425"/>
        <w:rPr>
          <w:rFonts w:ascii="方正仿宋_GBK" w:eastAsia="方正仿宋_GBK" w:hAnsiTheme="minorEastAsia" w:cstheme="minorEastAsia"/>
          <w:b/>
          <w:sz w:val="28"/>
          <w:szCs w:val="28"/>
        </w:rPr>
      </w:pPr>
      <w:r>
        <w:rPr>
          <w:rFonts w:ascii="方正仿宋_GBK" w:eastAsia="方正仿宋_GBK" w:hAnsiTheme="minorEastAsia" w:cstheme="minorEastAsia" w:hint="eastAsia"/>
          <w:b/>
          <w:sz w:val="28"/>
          <w:szCs w:val="28"/>
        </w:rPr>
        <w:t>需求时间</w:t>
      </w:r>
    </w:p>
    <w:p w:rsidR="00475703" w:rsidRDefault="005F2CA7" w:rsidP="00475703">
      <w:pPr>
        <w:pStyle w:val="Char"/>
        <w:tabs>
          <w:tab w:val="left" w:pos="993"/>
        </w:tabs>
        <w:ind w:left="0" w:firstLineChars="200" w:firstLine="560"/>
        <w:rPr>
          <w:rFonts w:ascii="方正仿宋_GBK" w:eastAsia="方正仿宋_GBK" w:hAnsiTheme="minorEastAsia" w:cstheme="minorEastAsia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2027</w:t>
      </w:r>
      <w:r>
        <w:rPr>
          <w:rFonts w:ascii="仿宋" w:eastAsia="仿宋" w:hAnsi="仿宋" w:cs="仿宋" w:hint="eastAsia"/>
          <w:sz w:val="28"/>
          <w:szCs w:val="28"/>
        </w:rPr>
        <w:t>年5月开馆前</w:t>
      </w:r>
      <w:r w:rsidR="00475703">
        <w:rPr>
          <w:rFonts w:ascii="方正仿宋_GBK" w:eastAsia="方正仿宋_GBK" w:hAnsiTheme="minorEastAsia" w:cstheme="minorEastAsia" w:hint="eastAsia"/>
          <w:sz w:val="28"/>
          <w:szCs w:val="28"/>
        </w:rPr>
        <w:t>。</w:t>
      </w:r>
    </w:p>
    <w:p w:rsidR="00475703" w:rsidRDefault="005F2CA7" w:rsidP="00475703">
      <w:pPr>
        <w:pStyle w:val="Char"/>
        <w:numPr>
          <w:ilvl w:val="1"/>
          <w:numId w:val="2"/>
        </w:numPr>
        <w:tabs>
          <w:tab w:val="left" w:pos="993"/>
        </w:tabs>
        <w:ind w:left="0" w:firstLine="426"/>
        <w:rPr>
          <w:rFonts w:ascii="方正仿宋_GBK" w:eastAsia="方正仿宋_GBK" w:hAnsiTheme="minorEastAsia" w:cstheme="minorEastAsia"/>
          <w:b/>
          <w:sz w:val="28"/>
          <w:szCs w:val="28"/>
        </w:rPr>
      </w:pPr>
      <w:r>
        <w:rPr>
          <w:rFonts w:ascii="方正仿宋_GBK" w:eastAsia="方正仿宋_GBK" w:hAnsiTheme="minorEastAsia" w:cstheme="minorEastAsia" w:hint="eastAsia"/>
          <w:b/>
          <w:sz w:val="28"/>
          <w:szCs w:val="28"/>
        </w:rPr>
        <w:t>需求目录</w:t>
      </w:r>
    </w:p>
    <w:tbl>
      <w:tblPr>
        <w:tblW w:w="9752" w:type="dxa"/>
        <w:tblInd w:w="-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23"/>
        <w:gridCol w:w="1075"/>
        <w:gridCol w:w="1235"/>
        <w:gridCol w:w="657"/>
        <w:gridCol w:w="677"/>
        <w:gridCol w:w="5285"/>
      </w:tblGrid>
      <w:tr w:rsidR="005650E1" w:rsidTr="005650E1">
        <w:trPr>
          <w:trHeight w:val="518"/>
        </w:trPr>
        <w:tc>
          <w:tcPr>
            <w:tcW w:w="823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品名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规格 (W*D*H)mm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5285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材质说明</w:t>
            </w:r>
          </w:p>
        </w:tc>
      </w:tr>
      <w:tr w:rsidR="005650E1" w:rsidTr="005650E1">
        <w:trPr>
          <w:trHeight w:val="298"/>
        </w:trPr>
        <w:tc>
          <w:tcPr>
            <w:tcW w:w="9752" w:type="dxa"/>
            <w:gridSpan w:val="6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:rsidR="005650E1" w:rsidRDefault="005650E1" w:rsidP="0028033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沙发类</w:t>
            </w:r>
          </w:p>
        </w:tc>
      </w:tr>
      <w:tr w:rsidR="005650E1" w:rsidTr="005650E1">
        <w:trPr>
          <w:trHeight w:val="866"/>
        </w:trPr>
        <w:tc>
          <w:tcPr>
            <w:tcW w:w="8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定制沙发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1090W*920D*910H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52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5650E1" w:rsidRDefault="005650E1" w:rsidP="0028033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1、面料：阻燃布料，具有抗静电，抗菌，防尘等功能；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2、阻燃海绵：采用优质阻燃海绵；                                                                   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3、水性面漆：采用环保水性漆；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4、水性底漆：采用环保水性漆；                                                                                                                                                                                                                                                           5、结构：实木框架；                                   </w:t>
            </w:r>
          </w:p>
        </w:tc>
      </w:tr>
      <w:tr w:rsidR="005650E1" w:rsidTr="005650E1">
        <w:trPr>
          <w:trHeight w:val="961"/>
        </w:trPr>
        <w:tc>
          <w:tcPr>
            <w:tcW w:w="82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定制沙发1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840W*830D*850H</w:t>
            </w:r>
          </w:p>
        </w:tc>
        <w:tc>
          <w:tcPr>
            <w:tcW w:w="65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</w:t>
            </w:r>
          </w:p>
        </w:tc>
        <w:tc>
          <w:tcPr>
            <w:tcW w:w="677" w:type="dxa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:rsidR="005650E1" w:rsidRDefault="005650E1" w:rsidP="002803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52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5650E1" w:rsidRDefault="005650E1" w:rsidP="0028033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·优质牛皮饰面；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·高弹力45密度海绵、背羽绒加公仔绵；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·四面刨光、烘干防虫处理实木方；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·猛钢蛇形弹簧加平衡线处理不变形；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· 喷黑砂脚；</w:t>
            </w:r>
          </w:p>
        </w:tc>
      </w:tr>
    </w:tbl>
    <w:p w:rsidR="005650E1" w:rsidRPr="005650E1" w:rsidRDefault="005650E1" w:rsidP="005650E1">
      <w:pPr>
        <w:ind w:leftChars="-202" w:left="-424"/>
      </w:pPr>
    </w:p>
    <w:sectPr w:rsidR="005650E1" w:rsidRPr="005650E1" w:rsidSect="005650E1"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554" w:rsidRDefault="00411554" w:rsidP="00475703">
      <w:r>
        <w:separator/>
      </w:r>
    </w:p>
  </w:endnote>
  <w:endnote w:type="continuationSeparator" w:id="0">
    <w:p w:rsidR="00411554" w:rsidRDefault="00411554" w:rsidP="0047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554" w:rsidRDefault="00411554" w:rsidP="00475703">
      <w:r>
        <w:separator/>
      </w:r>
    </w:p>
  </w:footnote>
  <w:footnote w:type="continuationSeparator" w:id="0">
    <w:p w:rsidR="00411554" w:rsidRDefault="00411554" w:rsidP="00475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971F47"/>
    <w:multiLevelType w:val="singleLevel"/>
    <w:tmpl w:val="8D971F47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244E74BE"/>
    <w:multiLevelType w:val="multilevel"/>
    <w:tmpl w:val="244E74BE"/>
    <w:lvl w:ilvl="0">
      <w:start w:val="1"/>
      <w:numFmt w:val="chineseCountingThousand"/>
      <w:lvlText w:val="(%1)"/>
      <w:lvlJc w:val="left"/>
      <w:pPr>
        <w:ind w:left="892" w:hanging="420"/>
      </w:pPr>
    </w:lvl>
    <w:lvl w:ilvl="1">
      <w:start w:val="1"/>
      <w:numFmt w:val="chineseCountingThousand"/>
      <w:lvlText w:val="(%2)"/>
      <w:lvlJc w:val="left"/>
      <w:pPr>
        <w:ind w:left="988" w:hanging="420"/>
      </w:pPr>
      <w:rPr>
        <w:rFonts w:ascii="宋体" w:eastAsia="宋体" w:hAnsi="宋体"/>
      </w:r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abstractNum w:abstractNumId="2" w15:restartNumberingAfterBreak="0">
    <w:nsid w:val="5E17518D"/>
    <w:multiLevelType w:val="multilevel"/>
    <w:tmpl w:val="5E17518D"/>
    <w:lvl w:ilvl="0">
      <w:start w:val="1"/>
      <w:numFmt w:val="chineseCountingThousand"/>
      <w:lvlText w:val="%1、"/>
      <w:lvlJc w:val="left"/>
      <w:pPr>
        <w:ind w:left="971" w:hanging="420"/>
      </w:pPr>
    </w:lvl>
    <w:lvl w:ilvl="1">
      <w:start w:val="1"/>
      <w:numFmt w:val="japaneseCounting"/>
      <w:lvlText w:val="（%2）"/>
      <w:lvlJc w:val="left"/>
      <w:pPr>
        <w:ind w:left="1736" w:hanging="76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1" w:hanging="420"/>
      </w:pPr>
    </w:lvl>
    <w:lvl w:ilvl="3">
      <w:start w:val="1"/>
      <w:numFmt w:val="decimal"/>
      <w:lvlText w:val="%4."/>
      <w:lvlJc w:val="left"/>
      <w:pPr>
        <w:ind w:left="2231" w:hanging="420"/>
      </w:pPr>
    </w:lvl>
    <w:lvl w:ilvl="4">
      <w:start w:val="1"/>
      <w:numFmt w:val="lowerLetter"/>
      <w:lvlText w:val="%5)"/>
      <w:lvlJc w:val="left"/>
      <w:pPr>
        <w:ind w:left="2651" w:hanging="420"/>
      </w:pPr>
    </w:lvl>
    <w:lvl w:ilvl="5">
      <w:start w:val="1"/>
      <w:numFmt w:val="lowerRoman"/>
      <w:lvlText w:val="%6."/>
      <w:lvlJc w:val="right"/>
      <w:pPr>
        <w:ind w:left="3071" w:hanging="420"/>
      </w:pPr>
    </w:lvl>
    <w:lvl w:ilvl="6">
      <w:start w:val="1"/>
      <w:numFmt w:val="decimal"/>
      <w:lvlText w:val="%7."/>
      <w:lvlJc w:val="left"/>
      <w:pPr>
        <w:ind w:left="3491" w:hanging="420"/>
      </w:pPr>
    </w:lvl>
    <w:lvl w:ilvl="7">
      <w:start w:val="1"/>
      <w:numFmt w:val="lowerLetter"/>
      <w:lvlText w:val="%8)"/>
      <w:lvlJc w:val="left"/>
      <w:pPr>
        <w:ind w:left="3911" w:hanging="420"/>
      </w:pPr>
    </w:lvl>
    <w:lvl w:ilvl="8">
      <w:start w:val="1"/>
      <w:numFmt w:val="lowerRoman"/>
      <w:lvlText w:val="%9."/>
      <w:lvlJc w:val="right"/>
      <w:pPr>
        <w:ind w:left="4331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FD"/>
    <w:rsid w:val="00003887"/>
    <w:rsid w:val="00094145"/>
    <w:rsid w:val="001342FD"/>
    <w:rsid w:val="001440A7"/>
    <w:rsid w:val="00324A51"/>
    <w:rsid w:val="003603B0"/>
    <w:rsid w:val="00362548"/>
    <w:rsid w:val="00411554"/>
    <w:rsid w:val="00475703"/>
    <w:rsid w:val="00523E4B"/>
    <w:rsid w:val="005650E1"/>
    <w:rsid w:val="00587683"/>
    <w:rsid w:val="005F2CA7"/>
    <w:rsid w:val="00740603"/>
    <w:rsid w:val="00A159BB"/>
    <w:rsid w:val="00B74E3A"/>
    <w:rsid w:val="00C47F47"/>
    <w:rsid w:val="00D35519"/>
    <w:rsid w:val="00D44D92"/>
    <w:rsid w:val="00D90932"/>
    <w:rsid w:val="00EB4AA1"/>
    <w:rsid w:val="00EF09BA"/>
    <w:rsid w:val="00F2411C"/>
    <w:rsid w:val="00FB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C24335-F0A6-4DAF-B8F2-5E1F3614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7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57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5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5703"/>
    <w:rPr>
      <w:sz w:val="18"/>
      <w:szCs w:val="18"/>
    </w:rPr>
  </w:style>
  <w:style w:type="paragraph" w:customStyle="1" w:styleId="Char">
    <w:name w:val="Char"/>
    <w:basedOn w:val="a"/>
    <w:next w:val="a"/>
    <w:qFormat/>
    <w:rsid w:val="00475703"/>
    <w:pPr>
      <w:spacing w:line="240" w:lineRule="atLeast"/>
      <w:ind w:left="420" w:firstLine="420"/>
    </w:pPr>
    <w:rPr>
      <w:szCs w:val="21"/>
    </w:rPr>
  </w:style>
  <w:style w:type="paragraph" w:styleId="a7">
    <w:name w:val="annotation text"/>
    <w:basedOn w:val="a"/>
    <w:link w:val="1"/>
    <w:rsid w:val="00475703"/>
    <w:pPr>
      <w:snapToGrid w:val="0"/>
      <w:spacing w:line="560" w:lineRule="exact"/>
      <w:ind w:firstLineChars="200" w:firstLine="883"/>
      <w:jc w:val="left"/>
    </w:pPr>
    <w:rPr>
      <w:rFonts w:ascii="宋体" w:eastAsia="仿宋" w:hAnsi="宋体" w:cs="Times New Roman"/>
      <w:color w:val="000000"/>
      <w:kern w:val="0"/>
      <w:sz w:val="28"/>
      <w:szCs w:val="32"/>
      <w:lang w:val="zh-CN"/>
    </w:rPr>
  </w:style>
  <w:style w:type="character" w:customStyle="1" w:styleId="a8">
    <w:name w:val="批注文字 字符"/>
    <w:basedOn w:val="a0"/>
    <w:uiPriority w:val="99"/>
    <w:semiHidden/>
    <w:rsid w:val="00475703"/>
  </w:style>
  <w:style w:type="character" w:customStyle="1" w:styleId="1">
    <w:name w:val="批注文字 字符1"/>
    <w:link w:val="a7"/>
    <w:rsid w:val="00475703"/>
    <w:rPr>
      <w:rFonts w:ascii="宋体" w:eastAsia="仿宋" w:hAnsi="宋体" w:cs="Times New Roman"/>
      <w:color w:val="000000"/>
      <w:kern w:val="0"/>
      <w:sz w:val="28"/>
      <w:szCs w:val="3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蒋望林</dc:creator>
  <cp:keywords/>
  <dc:description/>
  <cp:lastModifiedBy>蒋望林</cp:lastModifiedBy>
  <cp:revision>14</cp:revision>
  <dcterms:created xsi:type="dcterms:W3CDTF">2026-07-21T07:01:00Z</dcterms:created>
  <dcterms:modified xsi:type="dcterms:W3CDTF">2026-08-04T08:29:00Z</dcterms:modified>
</cp:coreProperties>
</file>