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F0EDB2">
      <w:pPr>
        <w:pStyle w:val="2"/>
        <w:widowControl/>
        <w:spacing w:line="600" w:lineRule="exact"/>
        <w:ind w:firstLine="420"/>
        <w:jc w:val="both"/>
        <w:rPr>
          <w:rFonts w:ascii="方正仿宋_GBK" w:hAnsi="宋体" w:eastAsia="方正仿宋_GBK" w:cs="宋体"/>
          <w:sz w:val="32"/>
          <w:szCs w:val="32"/>
        </w:rPr>
      </w:pPr>
      <w:r>
        <w:rPr>
          <w:rFonts w:hint="eastAsia" w:ascii="方正仿宋_GBK" w:hAnsi="宋体" w:eastAsia="方正仿宋_GBK" w:cs="宋体"/>
          <w:sz w:val="32"/>
          <w:szCs w:val="32"/>
        </w:rPr>
        <w:t>附件</w:t>
      </w:r>
      <w:r>
        <w:rPr>
          <w:rFonts w:ascii="方正仿宋_GBK" w:hAnsi="宋体" w:eastAsia="方正仿宋_GBK" w:cs="宋体"/>
          <w:sz w:val="32"/>
          <w:szCs w:val="32"/>
        </w:rPr>
        <w:t>3</w:t>
      </w:r>
    </w:p>
    <w:tbl>
      <w:tblPr>
        <w:tblStyle w:val="3"/>
        <w:tblW w:w="9775" w:type="dxa"/>
        <w:tblInd w:w="-3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6619"/>
        <w:gridCol w:w="2351"/>
      </w:tblGrid>
      <w:tr w14:paraId="6AF1F3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97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559C10">
            <w:pPr>
              <w:suppressAutoHyphens w:val="0"/>
              <w:spacing w:line="600" w:lineRule="exact"/>
              <w:jc w:val="center"/>
              <w:rPr>
                <w:rFonts w:ascii="方正小标宋_GBK" w:hAnsi="仿宋" w:eastAsia="方正小标宋_GBK" w:cs="仿宋"/>
                <w:color w:val="000000"/>
                <w:sz w:val="44"/>
                <w:szCs w:val="44"/>
              </w:rPr>
            </w:pP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（供应商名称）</w:t>
            </w:r>
          </w:p>
          <w:p w14:paraId="52F9225C">
            <w:pPr>
              <w:suppressAutoHyphens w:val="0"/>
              <w:spacing w:line="600" w:lineRule="exact"/>
              <w:jc w:val="center"/>
              <w:rPr>
                <w:rFonts w:ascii="方正小标宋_GBK" w:hAnsi="仿宋" w:eastAsia="方正小标宋_GBK" w:cs="仿宋"/>
                <w:bCs/>
                <w:color w:val="000000"/>
                <w:sz w:val="44"/>
                <w:szCs w:val="44"/>
              </w:rPr>
            </w:pP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关于</w:t>
            </w:r>
            <w:r>
              <w:rPr>
                <w:rFonts w:hint="eastAsia" w:ascii="方正小标宋_GBK" w:hAnsi="仿宋" w:eastAsia="方正小标宋_GBK" w:cs="仿宋"/>
                <w:bCs/>
                <w:color w:val="000000"/>
                <w:sz w:val="44"/>
                <w:szCs w:val="44"/>
              </w:rPr>
              <w:t>成都金沙遗址博物馆</w:t>
            </w:r>
          </w:p>
          <w:p w14:paraId="561467D7">
            <w:pPr>
              <w:suppressAutoHyphens w:val="0"/>
              <w:spacing w:line="600" w:lineRule="exact"/>
              <w:jc w:val="center"/>
              <w:rPr>
                <w:rFonts w:ascii="方正小标宋_GBK" w:hAnsi="仿宋" w:eastAsia="方正小标宋_GBK" w:cs="仿宋"/>
                <w:color w:val="000000"/>
                <w:sz w:val="44"/>
                <w:szCs w:val="44"/>
              </w:rPr>
            </w:pPr>
            <w:r>
              <w:rPr>
                <w:rFonts w:hint="eastAsia" w:ascii="方正小标宋_GBK" w:hAnsi="MicrosoftYaHei" w:eastAsia="方正小标宋_GBK" w:cs="MicrosoftYaHei"/>
                <w:bCs/>
                <w:color w:val="000000"/>
                <w:sz w:val="44"/>
                <w:szCs w:val="44"/>
                <w:shd w:val="clear" w:color="auto" w:fill="FFFFFF"/>
                <w:lang w:bidi="ar"/>
              </w:rPr>
              <w:t>2027年金沙文化在校园/在社区</w:t>
            </w:r>
            <w:r>
              <w:rPr>
                <w:rFonts w:hint="eastAsia" w:ascii="方正小标宋_GBK" w:hAnsi="仿宋" w:eastAsia="方正小标宋_GBK" w:cs="仿宋"/>
                <w:bCs/>
                <w:color w:val="000000"/>
                <w:sz w:val="44"/>
                <w:szCs w:val="44"/>
              </w:rPr>
              <w:t>（暂定名）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sz w:val="44"/>
                <w:szCs w:val="44"/>
              </w:rPr>
              <w:t>项目</w:t>
            </w: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的报价明细表</w:t>
            </w:r>
          </w:p>
          <w:p w14:paraId="71A62BF5">
            <w:pPr>
              <w:suppressAutoHyphens w:val="0"/>
              <w:spacing w:line="600" w:lineRule="exact"/>
              <w:rPr>
                <w:rFonts w:ascii="方正小标宋_GBK" w:hAnsi="仿宋" w:eastAsia="方正小标宋_GBK" w:cs="仿宋"/>
                <w:color w:val="000000"/>
                <w:sz w:val="44"/>
                <w:szCs w:val="44"/>
              </w:rPr>
            </w:pPr>
          </w:p>
        </w:tc>
      </w:tr>
      <w:tr w14:paraId="085CE7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DA913F">
            <w:pPr>
              <w:suppressAutoHyphens w:val="0"/>
              <w:spacing w:line="600" w:lineRule="exact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序号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511FB2">
            <w:pPr>
              <w:suppressAutoHyphens w:val="0"/>
              <w:spacing w:line="600" w:lineRule="exact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分项报价内容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097C4C">
            <w:pPr>
              <w:suppressAutoHyphens w:val="0"/>
              <w:spacing w:line="600" w:lineRule="exact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含税报价金额           （保留2位小数）</w:t>
            </w:r>
          </w:p>
        </w:tc>
      </w:tr>
      <w:tr w14:paraId="61254B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2561E9">
            <w:pPr>
              <w:suppressAutoHyphens w:val="0"/>
              <w:spacing w:line="600" w:lineRule="exact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1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4FB624">
            <w:pPr>
              <w:suppressAutoHyphens w:val="0"/>
              <w:spacing w:line="600" w:lineRule="exact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金沙游园会活动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9838D6">
            <w:pPr>
              <w:suppressAutoHyphens w:val="0"/>
              <w:spacing w:line="600" w:lineRule="exact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万元/年</w:t>
            </w:r>
          </w:p>
        </w:tc>
      </w:tr>
      <w:tr w14:paraId="475718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07CD8C">
            <w:pPr>
              <w:suppressAutoHyphens w:val="0"/>
              <w:spacing w:line="600" w:lineRule="exact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2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F70273">
            <w:pPr>
              <w:suppressAutoHyphens w:val="0"/>
              <w:spacing w:line="600" w:lineRule="exact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金沙主题讲座或文化分享活动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63A288">
            <w:pPr>
              <w:suppressAutoHyphens w:val="0"/>
              <w:spacing w:line="600" w:lineRule="exact"/>
              <w:rPr>
                <w:rFonts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万元/年</w:t>
            </w:r>
          </w:p>
        </w:tc>
      </w:tr>
      <w:tr w14:paraId="5E54BF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5205BB">
            <w:pPr>
              <w:suppressAutoHyphens w:val="0"/>
              <w:spacing w:line="600" w:lineRule="exact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3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B06DE2">
            <w:pPr>
              <w:suppressAutoHyphens w:val="0"/>
              <w:spacing w:line="600" w:lineRule="exact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金沙工坊体验活动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590097">
            <w:pPr>
              <w:suppressAutoHyphens w:val="0"/>
              <w:spacing w:line="600" w:lineRule="exact"/>
              <w:rPr>
                <w:rFonts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万元/年</w:t>
            </w:r>
          </w:p>
        </w:tc>
      </w:tr>
      <w:tr w14:paraId="39065F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33BDA6">
            <w:pPr>
              <w:suppressAutoHyphens w:val="0"/>
              <w:spacing w:line="600" w:lineRule="exact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4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8BC314">
            <w:pPr>
              <w:suppressAutoHyphens w:val="0"/>
              <w:spacing w:line="600" w:lineRule="exact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金沙文化主题绘本共读活动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F09373">
            <w:pPr>
              <w:suppressAutoHyphens w:val="0"/>
              <w:spacing w:line="600" w:lineRule="exact"/>
              <w:rPr>
                <w:rFonts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万元/年</w:t>
            </w:r>
          </w:p>
        </w:tc>
      </w:tr>
      <w:tr w14:paraId="7413A7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688939">
            <w:pPr>
              <w:suppressAutoHyphens w:val="0"/>
              <w:spacing w:line="600" w:lineRule="exact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5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B27960">
            <w:pPr>
              <w:suppressAutoHyphens w:val="0"/>
              <w:spacing w:line="600" w:lineRule="exact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主视觉设计与宣传物料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49376F">
            <w:pPr>
              <w:suppressAutoHyphens w:val="0"/>
              <w:spacing w:line="600" w:lineRule="exact"/>
              <w:rPr>
                <w:rFonts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万元/年</w:t>
            </w:r>
          </w:p>
        </w:tc>
      </w:tr>
      <w:tr w14:paraId="54BAB5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997F91">
            <w:pPr>
              <w:suppressAutoHyphens w:val="0"/>
              <w:spacing w:line="600" w:lineRule="exact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6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BFB8B7">
            <w:pPr>
              <w:suppressAutoHyphens w:val="0"/>
              <w:spacing w:line="600" w:lineRule="exact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其他需求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1E128F">
            <w:pPr>
              <w:suppressAutoHyphens w:val="0"/>
              <w:spacing w:line="600" w:lineRule="exact"/>
              <w:rPr>
                <w:rFonts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万元/年</w:t>
            </w:r>
          </w:p>
        </w:tc>
      </w:tr>
      <w:tr w14:paraId="1498DD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E2510A">
            <w:pPr>
              <w:suppressAutoHyphens w:val="0"/>
              <w:spacing w:line="600" w:lineRule="exact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E91FA9">
            <w:pPr>
              <w:suppressAutoHyphens w:val="0"/>
              <w:spacing w:line="600" w:lineRule="exact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合计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91A43D">
            <w:pPr>
              <w:suppressAutoHyphens w:val="0"/>
              <w:spacing w:line="600" w:lineRule="exact"/>
              <w:rPr>
                <w:rFonts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万元/年</w:t>
            </w:r>
          </w:p>
        </w:tc>
      </w:tr>
    </w:tbl>
    <w:p w14:paraId="04BD827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YaHei">
    <w:altName w:val="Noto Sans SC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仿宋_GB2312">
    <w:altName w:val="微软雅黑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E44433F1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A6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Times New Roman" w:hAnsi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2026-08-21T07:51:10Z</dcterms:created>
  <dc:creator>Administrator</dc:creator>
  <cp:lastModifiedBy>吴彬</cp:lastModifiedBy>
  <dcterms:modified xsi:type="dcterms:W3CDTF">2026-08-21T07:51:18Z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eyJoZGlkIjoiYzQ4ZjhjNmQzZTg2OTAzYmJmOWExMjgxNjkyMWRmMDciLCJ1c2VySWQiOiIyNzQ2MDMxMDIifQ==</vt:lpwstr>
  </property>
  <property fmtid="{D5CDD505-2E9C-101B-9397-08002B2CF9AE}" pid="4" name="ICV">
    <vt:lpwstr>F9E64643CD3349F1A65DEAF3D4031AF5_12</vt:lpwstr>
  </property>
</Properties>
</file>